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99D4" w14:textId="2DB7816A" w:rsidR="00167CA3" w:rsidRPr="0089566D" w:rsidRDefault="00167CA3" w:rsidP="00167CA3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bookmarkStart w:id="0" w:name="_Toc508617208"/>
      <w:bookmarkStart w:id="1" w:name="_Hlk132042521"/>
      <w:bookmarkStart w:id="2" w:name="_Hlk166071962"/>
      <w:r w:rsidRPr="0089566D">
        <w:rPr>
          <w:rFonts w:eastAsiaTheme="minorEastAsia"/>
          <w:b/>
          <w:sz w:val="22"/>
          <w:szCs w:val="22"/>
          <w:lang w:eastAsia="zh-CN"/>
        </w:rPr>
        <w:t>3GPP TSG-RAN WG4 Meeting #116</w:t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 w:rsidR="004F72D2" w:rsidRPr="004F72D2">
        <w:rPr>
          <w:rFonts w:eastAsiaTheme="minorEastAsia"/>
          <w:b/>
          <w:sz w:val="22"/>
          <w:szCs w:val="22"/>
          <w:lang w:eastAsia="zh-CN"/>
        </w:rPr>
        <w:t>R4-2510805</w:t>
      </w:r>
    </w:p>
    <w:p w14:paraId="6B5A0A6B" w14:textId="77777777" w:rsidR="00167CA3" w:rsidRPr="0089566D" w:rsidRDefault="00167CA3" w:rsidP="00167CA3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89566D">
        <w:rPr>
          <w:rFonts w:eastAsiaTheme="minorEastAsia"/>
          <w:b/>
          <w:sz w:val="22"/>
          <w:szCs w:val="22"/>
          <w:lang w:eastAsia="zh-CN"/>
        </w:rPr>
        <w:t>Bengaluru, India, August 25th – 29th, 2025</w:t>
      </w:r>
    </w:p>
    <w:p w14:paraId="784E91BF" w14:textId="2C994B79" w:rsidR="00167CA3" w:rsidRPr="009B2647" w:rsidRDefault="00167CA3" w:rsidP="00167CA3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Pr="009B2647">
        <w:rPr>
          <w:rFonts w:eastAsia="宋体"/>
          <w:b/>
          <w:sz w:val="22"/>
          <w:szCs w:val="22"/>
          <w:lang w:eastAsia="zh-CN"/>
        </w:rPr>
        <w:t>7.</w:t>
      </w:r>
      <w:r>
        <w:rPr>
          <w:rFonts w:eastAsia="宋体" w:hint="eastAsia"/>
          <w:b/>
          <w:sz w:val="22"/>
          <w:szCs w:val="22"/>
          <w:lang w:eastAsia="zh-CN"/>
        </w:rPr>
        <w:t>17</w:t>
      </w:r>
      <w:r w:rsidRPr="009B2647">
        <w:rPr>
          <w:rFonts w:eastAsia="宋体"/>
          <w:b/>
          <w:sz w:val="22"/>
          <w:szCs w:val="22"/>
          <w:lang w:eastAsia="zh-CN"/>
        </w:rPr>
        <w:t>.</w:t>
      </w:r>
      <w:r>
        <w:rPr>
          <w:rFonts w:eastAsia="宋体" w:hint="eastAsia"/>
          <w:b/>
          <w:sz w:val="22"/>
          <w:szCs w:val="22"/>
          <w:lang w:eastAsia="zh-CN"/>
        </w:rPr>
        <w:t>3</w:t>
      </w:r>
    </w:p>
    <w:p w14:paraId="793A355C" w14:textId="77777777" w:rsidR="00167CA3" w:rsidRPr="009B2647" w:rsidRDefault="00167CA3" w:rsidP="00167CA3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491DF6B1" w14:textId="2FD481A9" w:rsidR="00167CA3" w:rsidRPr="009B2647" w:rsidRDefault="00167CA3" w:rsidP="00167CA3">
      <w:pPr>
        <w:tabs>
          <w:tab w:val="left" w:pos="1985"/>
        </w:tabs>
        <w:spacing w:before="60" w:after="60"/>
        <w:jc w:val="both"/>
        <w:rPr>
          <w:b/>
          <w:sz w:val="22"/>
          <w:szCs w:val="22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Pr="00C248EA">
        <w:rPr>
          <w:b/>
          <w:sz w:val="22"/>
          <w:szCs w:val="22"/>
        </w:rPr>
        <w:t>CSI reporting requirement and testing framework for CSI prediction</w:t>
      </w:r>
    </w:p>
    <w:p w14:paraId="1D8DD046" w14:textId="77777777" w:rsidR="00167CA3" w:rsidRDefault="00167CA3" w:rsidP="00167CA3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60E347A6" w14:textId="77777777" w:rsidR="00167CA3" w:rsidRPr="00167CA3" w:rsidRDefault="00167CA3" w:rsidP="00C248EA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</w:p>
    <w:p w14:paraId="05CFB76E" w14:textId="77777777" w:rsidR="0024123E" w:rsidRPr="009B2647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t>Discussion</w:t>
      </w:r>
    </w:p>
    <w:p w14:paraId="62E2C8C9" w14:textId="39B388D7" w:rsidR="00EC3169" w:rsidRDefault="00EC3169" w:rsidP="00EC3169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 xml:space="preserve">n RAN4#114bis meeting, following agreements have been made, </w:t>
      </w:r>
    </w:p>
    <w:p w14:paraId="1F649CA2" w14:textId="379580B0" w:rsidR="00EC3169" w:rsidRPr="008E5919" w:rsidRDefault="00EC3169" w:rsidP="00CF05EF">
      <w:pPr>
        <w:spacing w:beforeLines="50" w:before="120"/>
        <w:ind w:leftChars="400" w:left="800"/>
        <w:rPr>
          <w:rFonts w:eastAsia="Yu Mincho"/>
          <w:b/>
          <w:u w:val="single"/>
          <w:lang w:eastAsia="ja-JP"/>
        </w:rPr>
      </w:pPr>
      <w:r w:rsidRPr="008E5919">
        <w:rPr>
          <w:rFonts w:eastAsia="Yu Mincho" w:hint="eastAsia"/>
          <w:b/>
          <w:u w:val="single"/>
          <w:lang w:eastAsia="ja-JP"/>
        </w:rPr>
        <w:t>Codebook to be used in the tests</w:t>
      </w:r>
    </w:p>
    <w:p w14:paraId="32A7CB09" w14:textId="2260FC46" w:rsidR="00EC3169" w:rsidRDefault="00EC3169" w:rsidP="00EC3169">
      <w:pPr>
        <w:overflowPunct w:val="0"/>
        <w:autoSpaceDE w:val="0"/>
        <w:autoSpaceDN w:val="0"/>
        <w:adjustRightInd w:val="0"/>
        <w:spacing w:after="120"/>
        <w:ind w:left="516" w:firstLine="284"/>
        <w:textAlignment w:val="baseline"/>
        <w:rPr>
          <w:rFonts w:eastAsiaTheme="minorEastAsia"/>
          <w:szCs w:val="24"/>
          <w:lang w:eastAsia="zh-CN"/>
        </w:rPr>
      </w:pPr>
      <w:r w:rsidRPr="00EC3169">
        <w:rPr>
          <w:rFonts w:eastAsia="Yu Mincho" w:hint="eastAsia"/>
          <w:szCs w:val="24"/>
          <w:lang w:eastAsia="ja-JP"/>
        </w:rPr>
        <w:t>In Rel-19 only PMI requirements based on AI/ML CSI prediction will be defined</w:t>
      </w:r>
    </w:p>
    <w:p w14:paraId="027EC28C" w14:textId="357DB57A" w:rsidR="00EC3169" w:rsidRPr="00EC3169" w:rsidRDefault="00EC3169" w:rsidP="00EC3169">
      <w:pPr>
        <w:overflowPunct w:val="0"/>
        <w:autoSpaceDE w:val="0"/>
        <w:autoSpaceDN w:val="0"/>
        <w:adjustRightInd w:val="0"/>
        <w:spacing w:after="120"/>
        <w:ind w:left="516" w:firstLine="284"/>
        <w:textAlignment w:val="baseline"/>
        <w:rPr>
          <w:rFonts w:eastAsia="Yu Mincho"/>
          <w:szCs w:val="24"/>
          <w:lang w:eastAsia="ja-JP"/>
        </w:rPr>
      </w:pPr>
      <w:r>
        <w:rPr>
          <w:rFonts w:eastAsiaTheme="minorEastAsia" w:hint="eastAsia"/>
          <w:szCs w:val="24"/>
          <w:lang w:eastAsia="zh-CN"/>
        </w:rPr>
        <w:t>U</w:t>
      </w:r>
      <w:r w:rsidRPr="00EC3169">
        <w:rPr>
          <w:rFonts w:eastAsia="Yu Mincho" w:hint="eastAsia"/>
          <w:szCs w:val="24"/>
          <w:lang w:eastAsia="ja-JP"/>
        </w:rPr>
        <w:t>se Rel-18 eType II Doppler codebook for AI/ML based CSI predictions</w:t>
      </w:r>
    </w:p>
    <w:p w14:paraId="53FA35BF" w14:textId="7D76BEF1" w:rsidR="00EC3169" w:rsidRPr="008E5919" w:rsidRDefault="00EC3169" w:rsidP="00EC3169">
      <w:pPr>
        <w:ind w:leftChars="400" w:left="800"/>
        <w:rPr>
          <w:b/>
          <w:u w:val="single"/>
          <w:lang w:eastAsia="ko-KR"/>
        </w:rPr>
      </w:pPr>
      <w:r w:rsidRPr="008E5919">
        <w:rPr>
          <w:rFonts w:eastAsia="Yu Mincho" w:hint="eastAsia"/>
          <w:b/>
          <w:u w:val="single"/>
          <w:lang w:eastAsia="ja-JP"/>
        </w:rPr>
        <w:t>Requirement baseline</w:t>
      </w:r>
    </w:p>
    <w:p w14:paraId="0243C1E0" w14:textId="389CED3F" w:rsidR="00EC3169" w:rsidRPr="008E5919" w:rsidRDefault="00EC3169" w:rsidP="00EC3169">
      <w:pPr>
        <w:spacing w:after="120"/>
        <w:ind w:leftChars="400" w:left="800"/>
        <w:rPr>
          <w:szCs w:val="24"/>
          <w:lang w:eastAsia="zh-CN"/>
        </w:rPr>
      </w:pPr>
      <w:r w:rsidRPr="008E5919">
        <w:rPr>
          <w:rFonts w:eastAsia="Yu Mincho" w:hint="eastAsia"/>
          <w:szCs w:val="24"/>
          <w:lang w:eastAsia="ja-JP"/>
        </w:rPr>
        <w:t>Requirement to be introduced for Dopler domain basis N4=1</w:t>
      </w:r>
      <w:r>
        <w:rPr>
          <w:rFonts w:eastAsiaTheme="minorEastAsia" w:hint="eastAsia"/>
          <w:szCs w:val="24"/>
          <w:lang w:eastAsia="zh-CN"/>
        </w:rPr>
        <w:t xml:space="preserve">. </w:t>
      </w:r>
      <w:r w:rsidRPr="008E5919">
        <w:rPr>
          <w:rFonts w:eastAsia="Yu Mincho" w:hint="eastAsia"/>
          <w:szCs w:val="24"/>
          <w:lang w:eastAsia="ja-JP"/>
        </w:rPr>
        <w:t>N4&gt;1 can be further discussed in the future if needed</w:t>
      </w:r>
    </w:p>
    <w:p w14:paraId="7C716A64" w14:textId="4F88300A" w:rsidR="00EC3169" w:rsidRPr="008E5919" w:rsidRDefault="00EC3169" w:rsidP="00EC3169">
      <w:pPr>
        <w:ind w:leftChars="400" w:left="800"/>
        <w:rPr>
          <w:rFonts w:eastAsia="Yu Mincho"/>
          <w:b/>
          <w:u w:val="single"/>
          <w:lang w:eastAsia="ja-JP"/>
        </w:rPr>
      </w:pPr>
      <w:r w:rsidRPr="008E5919">
        <w:rPr>
          <w:rFonts w:eastAsia="Yu Mincho" w:hint="eastAsia"/>
          <w:b/>
          <w:u w:val="single"/>
          <w:lang w:eastAsia="ja-JP"/>
        </w:rPr>
        <w:t>Test metric</w:t>
      </w:r>
    </w:p>
    <w:p w14:paraId="260B6B21" w14:textId="77777777" w:rsidR="00EC3169" w:rsidRPr="008E5919" w:rsidRDefault="00EC3169" w:rsidP="00EC3169">
      <w:pPr>
        <w:spacing w:after="160" w:line="278" w:lineRule="auto"/>
        <w:ind w:leftChars="400" w:left="800"/>
      </w:pPr>
      <w:r w:rsidRPr="008E5919">
        <w:t>Requirements to be defined based on the ratio</w:t>
      </w:r>
      <w:r w:rsidRPr="008E5919">
        <w:rPr>
          <w:strike/>
        </w:rPr>
        <w:t xml:space="preserve"> </w:t>
      </w:r>
      <w:r w:rsidRPr="008E5919">
        <w:t>(same metric as for the current PMI reporting requirements in 38.101-4)</w:t>
      </w:r>
    </w:p>
    <w:p w14:paraId="1F1991A7" w14:textId="1B4F9082" w:rsidR="00EC3169" w:rsidRPr="008E5919" w:rsidRDefault="00EC3169" w:rsidP="00CF05EF">
      <w:pPr>
        <w:spacing w:after="0" w:line="360" w:lineRule="auto"/>
        <w:ind w:leftChars="1080" w:left="2160"/>
      </w:pPr>
      <w:r>
        <w:rPr>
          <w:noProof/>
        </w:rPr>
        <w:drawing>
          <wp:inline distT="0" distB="0" distL="0" distR="0" wp14:anchorId="372B9E4C" wp14:editId="18953B9E">
            <wp:extent cx="983673" cy="254598"/>
            <wp:effectExtent l="0" t="0" r="6985" b="0"/>
            <wp:docPr id="7561581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467" cy="255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DE764" w14:textId="78812B8E" w:rsidR="00EC3169" w:rsidRPr="00EC3169" w:rsidRDefault="00EC3169" w:rsidP="00A81DB0">
      <w:pPr>
        <w:pStyle w:val="af6"/>
        <w:numPr>
          <w:ilvl w:val="0"/>
          <w:numId w:val="47"/>
        </w:numPr>
        <w:spacing w:after="240" w:line="360" w:lineRule="auto"/>
        <w:ind w:leftChars="1080" w:left="252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t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> is 90 % of the maximum throughput obtained at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>using the</w:t>
      </w:r>
      <w:r w:rsidR="00A81DB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EC3169">
        <w:rPr>
          <w:rFonts w:ascii="Times New Roman" w:hAnsi="Times New Roman"/>
          <w:sz w:val="20"/>
          <w:szCs w:val="20"/>
        </w:rPr>
        <w:t>precoders configured according to the UE reports,</w:t>
      </w:r>
    </w:p>
    <w:p w14:paraId="04F928D2" w14:textId="77777777" w:rsidR="00EC3169" w:rsidRPr="00EC3169" w:rsidRDefault="00EC3169" w:rsidP="00A81DB0">
      <w:pPr>
        <w:pStyle w:val="af6"/>
        <w:numPr>
          <w:ilvl w:val="0"/>
          <w:numId w:val="47"/>
        </w:numPr>
        <w:spacing w:after="240" w:line="360" w:lineRule="auto"/>
        <w:ind w:leftChars="1080" w:left="252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t</w:t>
      </w:r>
      <w:r w:rsidRPr="00EC3169">
        <w:rPr>
          <w:rFonts w:ascii="Times New Roman" w:hAnsi="Times New Roman"/>
          <w:sz w:val="20"/>
          <w:szCs w:val="20"/>
          <w:vertAlign w:val="subscript"/>
        </w:rPr>
        <w:t>rnd</w:t>
      </w:r>
      <w:r w:rsidRPr="00EC3169">
        <w:rPr>
          <w:rFonts w:ascii="Times New Roman" w:hAnsi="Times New Roman"/>
          <w:sz w:val="20"/>
          <w:szCs w:val="20"/>
        </w:rPr>
        <w:t> is the throughput measured at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> with random precoding.</w:t>
      </w:r>
    </w:p>
    <w:p w14:paraId="68789FAF" w14:textId="3E2E5C81" w:rsidR="00EC3169" w:rsidRPr="00EC3169" w:rsidRDefault="00EC3169" w:rsidP="00A81DB0">
      <w:pPr>
        <w:pStyle w:val="af6"/>
        <w:numPr>
          <w:ilvl w:val="1"/>
          <w:numId w:val="47"/>
        </w:numPr>
        <w:spacing w:after="240" w:line="360" w:lineRule="auto"/>
        <w:ind w:leftChars="1300" w:left="304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t</w:t>
      </w:r>
      <w:r w:rsidRPr="00EC3169">
        <w:rPr>
          <w:rFonts w:ascii="Times New Roman" w:hAnsi="Times New Roman"/>
          <w:sz w:val="20"/>
          <w:szCs w:val="20"/>
          <w:vertAlign w:val="subscript"/>
        </w:rPr>
        <w:t>rnd</w:t>
      </w:r>
      <w:r w:rsidRPr="00EC3169">
        <w:rPr>
          <w:rFonts w:ascii="Times New Roman" w:hAnsi="Times New Roman"/>
          <w:sz w:val="20"/>
          <w:szCs w:val="20"/>
        </w:rPr>
        <w:t> is obtained with Rel-15 type I single panel codebook</w:t>
      </w:r>
    </w:p>
    <w:p w14:paraId="496965CB" w14:textId="6AB2CD3D" w:rsidR="00EC3169" w:rsidRPr="00EC3169" w:rsidRDefault="00EC3169" w:rsidP="00BD7090">
      <w:pPr>
        <w:pStyle w:val="af6"/>
        <w:numPr>
          <w:ilvl w:val="0"/>
          <w:numId w:val="47"/>
        </w:numPr>
        <w:spacing w:after="0" w:line="360" w:lineRule="auto"/>
        <w:ind w:leftChars="1080" w:left="2517" w:hanging="357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Note: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 xml:space="preserve"> is calculated in the same way as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</w:t>
      </w:r>
      <w:r w:rsidRPr="00EC3169">
        <w:rPr>
          <w:rFonts w:ascii="Times New Roman" w:hAnsi="Times New Roman"/>
          <w:sz w:val="20"/>
          <w:szCs w:val="20"/>
        </w:rPr>
        <w:t xml:space="preserve"> and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follow</w:t>
      </w:r>
      <w:proofErr w:type="gramStart"/>
      <w:r w:rsidRPr="00EC3169">
        <w:rPr>
          <w:rFonts w:ascii="Times New Roman" w:hAnsi="Times New Roman"/>
          <w:sz w:val="20"/>
          <w:szCs w:val="20"/>
          <w:vertAlign w:val="subscript"/>
        </w:rPr>
        <w:t>1,follow</w:t>
      </w:r>
      <w:proofErr w:type="gramEnd"/>
      <w:r w:rsidRPr="00EC3169">
        <w:rPr>
          <w:rFonts w:ascii="Times New Roman" w:hAnsi="Times New Roman"/>
          <w:sz w:val="20"/>
          <w:szCs w:val="20"/>
          <w:vertAlign w:val="subscript"/>
        </w:rPr>
        <w:t>2</w:t>
      </w:r>
      <w:r w:rsidRPr="00EC3169">
        <w:rPr>
          <w:rFonts w:ascii="Times New Roman" w:hAnsi="Times New Roman"/>
          <w:sz w:val="20"/>
          <w:szCs w:val="20"/>
        </w:rPr>
        <w:t xml:space="preserve"> in section 6.3 of 38.101-4</w:t>
      </w:r>
    </w:p>
    <w:p w14:paraId="6AC25544" w14:textId="79010795" w:rsidR="00BD7090" w:rsidRPr="00BD7090" w:rsidRDefault="00BD7090" w:rsidP="00BD7090">
      <w:pPr>
        <w:spacing w:after="0" w:line="360" w:lineRule="exact"/>
        <w:jc w:val="both"/>
        <w:rPr>
          <w:rFonts w:eastAsia="等线"/>
          <w:lang w:val="en-US" w:eastAsia="zh-CN"/>
        </w:rPr>
      </w:pPr>
      <w:r w:rsidRPr="00BD7090">
        <w:rPr>
          <w:rFonts w:eastAsia="等线"/>
          <w:lang w:val="en-US" w:eastAsia="zh-CN"/>
        </w:rPr>
        <w:t>In RAN4#11</w:t>
      </w:r>
      <w:r>
        <w:rPr>
          <w:rFonts w:eastAsia="等线" w:hint="eastAsia"/>
          <w:lang w:val="en-US" w:eastAsia="zh-CN"/>
        </w:rPr>
        <w:t>5</w:t>
      </w:r>
      <w:r w:rsidRPr="00BD7090">
        <w:rPr>
          <w:rFonts w:eastAsia="等线"/>
          <w:lang w:val="en-US" w:eastAsia="zh-CN"/>
        </w:rPr>
        <w:t xml:space="preserve"> meeting, following agreements have been made,</w:t>
      </w:r>
    </w:p>
    <w:p w14:paraId="01D05A74" w14:textId="06BBC076" w:rsidR="00BD7090" w:rsidRPr="00673A68" w:rsidRDefault="00BD7090" w:rsidP="00CF05EF">
      <w:pPr>
        <w:spacing w:beforeLines="50" w:before="120" w:after="120"/>
        <w:ind w:leftChars="400" w:left="800"/>
        <w:rPr>
          <w:rFonts w:eastAsia="Yu Mincho"/>
          <w:lang w:eastAsia="ja-JP"/>
        </w:rPr>
      </w:pPr>
      <w:r w:rsidRPr="00673A68">
        <w:rPr>
          <w:rFonts w:eastAsia="Yu Mincho" w:hint="eastAsia"/>
          <w:b/>
          <w:u w:val="single"/>
          <w:lang w:eastAsia="ja-JP"/>
        </w:rPr>
        <w:t>Requirement considerations</w:t>
      </w:r>
    </w:p>
    <w:p w14:paraId="312AB915" w14:textId="77777777" w:rsidR="00BD7090" w:rsidRPr="00673A68" w:rsidRDefault="00BD7090" w:rsidP="00BD7090">
      <w:pPr>
        <w:spacing w:after="120"/>
        <w:ind w:leftChars="400" w:left="800"/>
        <w:rPr>
          <w:rFonts w:eastAsia="Yu Mincho"/>
          <w:lang w:eastAsia="ja-JP"/>
        </w:rPr>
      </w:pPr>
      <w:r w:rsidRPr="00673A68">
        <w:rPr>
          <w:rFonts w:eastAsia="Yu Mincho"/>
          <w:lang w:eastAsia="ja-JP"/>
        </w:rPr>
        <w:t xml:space="preserve">The performance of AI based CSI prediction should not be worse than R16 etypeII. </w:t>
      </w:r>
    </w:p>
    <w:p w14:paraId="4F0B2329" w14:textId="77777777" w:rsidR="00BD7090" w:rsidRPr="00BD7090" w:rsidRDefault="00BD7090" w:rsidP="00BD7090">
      <w:pPr>
        <w:pStyle w:val="af6"/>
        <w:numPr>
          <w:ilvl w:val="0"/>
          <w:numId w:val="48"/>
        </w:numPr>
        <w:overflowPunct w:val="0"/>
        <w:autoSpaceDE w:val="0"/>
        <w:autoSpaceDN w:val="0"/>
        <w:adjustRightInd w:val="0"/>
        <w:spacing w:after="120" w:line="240" w:lineRule="auto"/>
        <w:ind w:leftChars="580" w:left="1520"/>
        <w:contextualSpacing w:val="0"/>
        <w:textAlignment w:val="baseline"/>
        <w:rPr>
          <w:rFonts w:ascii="Times New Roman" w:eastAsia="Yu Mincho" w:hAnsi="Times New Roman"/>
          <w:sz w:val="20"/>
          <w:szCs w:val="20"/>
          <w:lang w:eastAsia="ja-JP"/>
        </w:rPr>
      </w:pPr>
      <w:r w:rsidRPr="00BD7090">
        <w:rPr>
          <w:rFonts w:ascii="Times New Roman" w:eastAsia="Yu Mincho" w:hAnsi="Times New Roman"/>
          <w:sz w:val="20"/>
          <w:szCs w:val="20"/>
          <w:lang w:eastAsia="ja-JP"/>
        </w:rPr>
        <w:t>The exact test procedure and configurations are FFS</w:t>
      </w:r>
    </w:p>
    <w:p w14:paraId="7950C624" w14:textId="77777777" w:rsidR="00BD7090" w:rsidRPr="00BD7090" w:rsidRDefault="00BD7090" w:rsidP="00BD7090">
      <w:pPr>
        <w:pStyle w:val="af6"/>
        <w:numPr>
          <w:ilvl w:val="0"/>
          <w:numId w:val="48"/>
        </w:numPr>
        <w:overflowPunct w:val="0"/>
        <w:autoSpaceDE w:val="0"/>
        <w:autoSpaceDN w:val="0"/>
        <w:adjustRightInd w:val="0"/>
        <w:spacing w:after="120" w:line="240" w:lineRule="auto"/>
        <w:ind w:leftChars="580" w:left="1520"/>
        <w:contextualSpacing w:val="0"/>
        <w:textAlignment w:val="baseline"/>
        <w:rPr>
          <w:rFonts w:ascii="Times New Roman" w:eastAsia="Yu Mincho" w:hAnsi="Times New Roman"/>
          <w:sz w:val="20"/>
          <w:szCs w:val="20"/>
          <w:lang w:eastAsia="ja-JP"/>
        </w:rPr>
      </w:pPr>
      <w:r w:rsidRPr="00BD7090">
        <w:rPr>
          <w:rFonts w:ascii="Times New Roman" w:eastAsia="Yu Mincho" w:hAnsi="Times New Roman"/>
          <w:sz w:val="20"/>
          <w:szCs w:val="20"/>
          <w:lang w:eastAsia="ja-JP"/>
        </w:rPr>
        <w:t xml:space="preserve">The impact of different timeline between AI and </w:t>
      </w:r>
      <w:proofErr w:type="gramStart"/>
      <w:r w:rsidRPr="00BD7090">
        <w:rPr>
          <w:rFonts w:ascii="Times New Roman" w:eastAsia="Yu Mincho" w:hAnsi="Times New Roman"/>
          <w:sz w:val="20"/>
          <w:szCs w:val="20"/>
          <w:lang w:eastAsia="ja-JP"/>
        </w:rPr>
        <w:t>R16</w:t>
      </w:r>
      <w:proofErr w:type="gramEnd"/>
      <w:r w:rsidRPr="00BD7090">
        <w:rPr>
          <w:rFonts w:ascii="Times New Roman" w:eastAsia="Yu Mincho" w:hAnsi="Times New Roman"/>
          <w:sz w:val="20"/>
          <w:szCs w:val="20"/>
          <w:lang w:eastAsia="ja-JP"/>
        </w:rPr>
        <w:t xml:space="preserve"> etype </w:t>
      </w:r>
      <w:proofErr w:type="gramStart"/>
      <w:r w:rsidRPr="00BD7090">
        <w:rPr>
          <w:rFonts w:ascii="Times New Roman" w:eastAsia="Yu Mincho" w:hAnsi="Times New Roman"/>
          <w:sz w:val="20"/>
          <w:szCs w:val="20"/>
          <w:lang w:eastAsia="ja-JP"/>
        </w:rPr>
        <w:t>II</w:t>
      </w:r>
      <w:proofErr w:type="gramEnd"/>
      <w:r w:rsidRPr="00BD7090">
        <w:rPr>
          <w:rFonts w:ascii="Times New Roman" w:eastAsia="Yu Mincho" w:hAnsi="Times New Roman"/>
          <w:sz w:val="20"/>
          <w:szCs w:val="20"/>
          <w:lang w:eastAsia="ja-JP"/>
        </w:rPr>
        <w:t xml:space="preserve"> should </w:t>
      </w:r>
      <w:proofErr w:type="gramStart"/>
      <w:r w:rsidRPr="00BD7090">
        <w:rPr>
          <w:rFonts w:ascii="Times New Roman" w:eastAsia="Yu Mincho" w:hAnsi="Times New Roman"/>
          <w:sz w:val="20"/>
          <w:szCs w:val="20"/>
          <w:lang w:eastAsia="ja-JP"/>
        </w:rPr>
        <w:t>be also</w:t>
      </w:r>
      <w:proofErr w:type="gramEnd"/>
      <w:r w:rsidRPr="00BD7090">
        <w:rPr>
          <w:rFonts w:ascii="Times New Roman" w:eastAsia="Yu Mincho" w:hAnsi="Times New Roman"/>
          <w:sz w:val="20"/>
          <w:szCs w:val="20"/>
          <w:lang w:eastAsia="ja-JP"/>
        </w:rPr>
        <w:t xml:space="preserve"> carefully analysed </w:t>
      </w:r>
    </w:p>
    <w:p w14:paraId="5199E089" w14:textId="77777777" w:rsidR="00003F07" w:rsidRDefault="00003F07" w:rsidP="00623EF7">
      <w:pPr>
        <w:spacing w:after="0" w:line="360" w:lineRule="exact"/>
        <w:jc w:val="both"/>
        <w:rPr>
          <w:rFonts w:eastAsia="等线"/>
          <w:lang w:eastAsia="zh-CN"/>
        </w:rPr>
      </w:pPr>
    </w:p>
    <w:p w14:paraId="46A831AC" w14:textId="77777777" w:rsidR="00591169" w:rsidRDefault="00BF2431" w:rsidP="00623EF7">
      <w:pPr>
        <w:spacing w:after="0" w:line="360" w:lineRule="exact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 w:cs="Cambria Math"/>
                <w:lang w:eastAsia="zh-CN"/>
              </w:rPr>
              <m:t>AI/ML</m:t>
            </m:r>
          </m:sub>
        </m:sSub>
      </m:oMath>
      <w:r>
        <w:rPr>
          <w:rFonts w:eastAsia="等线" w:hint="eastAsia"/>
          <w:lang w:eastAsia="zh-CN"/>
        </w:rPr>
        <w:t xml:space="preserve"> requirement, i</w:t>
      </w:r>
      <w:r w:rsidR="00623EF7" w:rsidRPr="009247F8">
        <w:rPr>
          <w:rFonts w:eastAsia="等线"/>
          <w:lang w:eastAsia="zh-CN"/>
        </w:rPr>
        <w:t xml:space="preserve">n terms of the relationship to legacy requirements, what we define </w:t>
      </w:r>
      <w:r>
        <w:rPr>
          <w:rFonts w:eastAsia="等线" w:hint="eastAsia"/>
          <w:lang w:eastAsia="zh-CN"/>
        </w:rPr>
        <w:t xml:space="preserve">in RAN4 </w:t>
      </w:r>
      <w:r w:rsidR="00623EF7" w:rsidRPr="009247F8">
        <w:rPr>
          <w:rFonts w:eastAsia="等线"/>
          <w:lang w:eastAsia="zh-CN"/>
        </w:rPr>
        <w:t xml:space="preserve">is the minimum performance requirement, which is not to verify how much performance gain an AI/ML function/model can bring. The assessment of performance gain should be considered when RAN1 introduces and evaluates CSI features, rather than when RAN4 defines test cases. </w:t>
      </w:r>
    </w:p>
    <w:p w14:paraId="44C83C67" w14:textId="7FC44AA9" w:rsidR="00591169" w:rsidRPr="007A7C88" w:rsidRDefault="00C74B95" w:rsidP="00591169">
      <w:pPr>
        <w:spacing w:after="0" w:line="360" w:lineRule="exact"/>
        <w:jc w:val="both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I</w:t>
      </w:r>
      <w:r w:rsidR="00BD7090">
        <w:rPr>
          <w:rFonts w:eastAsia="等线" w:hint="eastAsia"/>
          <w:lang w:eastAsia="zh-CN"/>
        </w:rPr>
        <w:t xml:space="preserve">n the last meeting, </w:t>
      </w:r>
      <w:r>
        <w:rPr>
          <w:rFonts w:eastAsia="等线" w:hint="eastAsia"/>
          <w:lang w:eastAsia="zh-CN"/>
        </w:rPr>
        <w:t xml:space="preserve">it has been agreed that </w:t>
      </w:r>
      <w:r w:rsidR="00BD7090">
        <w:rPr>
          <w:rFonts w:eastAsia="等线" w:hint="eastAsia"/>
          <w:lang w:eastAsia="zh-CN"/>
        </w:rPr>
        <w:t>t</w:t>
      </w:r>
      <w:r w:rsidR="00BD7090" w:rsidRPr="00673A68">
        <w:rPr>
          <w:rFonts w:eastAsia="Yu Mincho"/>
          <w:lang w:eastAsia="ja-JP"/>
        </w:rPr>
        <w:t>he performance of AI based CSI prediction should not be worse than R16 etypeII</w:t>
      </w:r>
      <w:r w:rsidR="00BD7090">
        <w:rPr>
          <w:rFonts w:eastAsiaTheme="minorEastAsia" w:hint="eastAsia"/>
          <w:lang w:eastAsia="zh-CN"/>
        </w:rPr>
        <w:t xml:space="preserve">. </w:t>
      </w:r>
      <w:r w:rsidR="00591169" w:rsidRPr="00591169">
        <w:rPr>
          <w:rFonts w:eastAsiaTheme="minorEastAsia"/>
          <w:lang w:val="en-US" w:eastAsia="zh-CN"/>
        </w:rPr>
        <w:t xml:space="preserve">Clarification is needed regarding the </w:t>
      </w:r>
      <w:r w:rsidR="00591169">
        <w:rPr>
          <w:rFonts w:eastAsiaTheme="minorEastAsia"/>
          <w:lang w:val="en-US" w:eastAsia="zh-CN"/>
        </w:rPr>
        <w:t>“</w:t>
      </w:r>
      <w:r w:rsidR="00591169" w:rsidRPr="00591169">
        <w:rPr>
          <w:rFonts w:eastAsiaTheme="minorEastAsia"/>
          <w:lang w:val="en-US" w:eastAsia="zh-CN"/>
        </w:rPr>
        <w:t>not be worse than R16 eTypeII</w:t>
      </w:r>
      <w:r w:rsidR="00591169">
        <w:rPr>
          <w:rFonts w:eastAsiaTheme="minorEastAsia"/>
          <w:lang w:val="en-US" w:eastAsia="zh-CN"/>
        </w:rPr>
        <w:t>”</w:t>
      </w:r>
      <w:r w:rsidR="00591169" w:rsidRPr="00591169">
        <w:rPr>
          <w:rFonts w:eastAsiaTheme="minorEastAsia"/>
          <w:lang w:val="en-US" w:eastAsia="zh-CN"/>
        </w:rPr>
        <w:t>. Does this mean:</w:t>
      </w:r>
      <w:r w:rsidR="00591169">
        <w:rPr>
          <w:rFonts w:eastAsiaTheme="minorEastAsia" w:hint="eastAsia"/>
          <w:lang w:val="en-US" w:eastAsia="zh-CN"/>
        </w:rPr>
        <w:t xml:space="preserve"> </w:t>
      </w:r>
      <w:r w:rsidR="00591169">
        <w:rPr>
          <w:rFonts w:eastAsiaTheme="minorEastAsia" w:hint="eastAsia"/>
          <w:b/>
          <w:bCs/>
          <w:lang w:val="en-US" w:eastAsia="zh-CN"/>
        </w:rPr>
        <w:t>Case a:</w:t>
      </w:r>
      <w:r w:rsidR="00591169" w:rsidRPr="00591169">
        <w:rPr>
          <w:rFonts w:eastAsiaTheme="minorEastAsia"/>
          <w:lang w:val="en-US" w:eastAsia="zh-CN"/>
        </w:rPr>
        <w:t> Compared to performing CSI measurement and reporting using R16 eTypeII at T</w:t>
      </w:r>
      <w:proofErr w:type="gramStart"/>
      <w:r w:rsidR="00591169" w:rsidRPr="00591169">
        <w:rPr>
          <w:rFonts w:eastAsiaTheme="minorEastAsia"/>
          <w:lang w:val="en-US" w:eastAsia="zh-CN"/>
        </w:rPr>
        <w:t>1  (</w:t>
      </w:r>
      <w:proofErr w:type="gramEnd"/>
      <w:r w:rsidR="00591169" w:rsidRPr="00591169">
        <w:rPr>
          <w:rFonts w:eastAsiaTheme="minorEastAsia"/>
          <w:lang w:val="en-US" w:eastAsia="zh-CN"/>
        </w:rPr>
        <w:t>wit</w:t>
      </w:r>
      <w:r w:rsidR="00591169">
        <w:rPr>
          <w:rFonts w:eastAsiaTheme="minorEastAsia" w:hint="eastAsia"/>
          <w:lang w:val="en-US" w:eastAsia="zh-CN"/>
        </w:rPr>
        <w:t xml:space="preserve">h </w:t>
      </w:r>
      <w:r w:rsidR="00591169">
        <w:rPr>
          <w:rFonts w:eastAsiaTheme="minorEastAsia"/>
          <w:lang w:val="en-US" w:eastAsia="zh-CN"/>
        </w:rPr>
        <w:t>“</w:t>
      </w:r>
      <w:r w:rsidR="00591169">
        <w:rPr>
          <w:rFonts w:eastAsiaTheme="minorEastAsia" w:hint="eastAsia"/>
          <w:lang w:val="en-US" w:eastAsia="zh-CN"/>
        </w:rPr>
        <w:t>sample and hold</w:t>
      </w:r>
      <w:r w:rsidR="00591169">
        <w:rPr>
          <w:rFonts w:eastAsiaTheme="minorEastAsia"/>
          <w:lang w:val="en-US" w:eastAsia="zh-CN"/>
        </w:rPr>
        <w:t>”</w:t>
      </w:r>
      <w:r w:rsidR="00591169">
        <w:rPr>
          <w:rFonts w:eastAsiaTheme="minorEastAsia" w:hint="eastAsia"/>
          <w:lang w:val="en-US" w:eastAsia="zh-CN"/>
        </w:rPr>
        <w:t>, i.e.,</w:t>
      </w:r>
      <w:r w:rsidR="00591169" w:rsidRPr="00591169">
        <w:rPr>
          <w:rFonts w:eastAsiaTheme="minorEastAsia"/>
          <w:lang w:val="en-US" w:eastAsia="zh-CN"/>
        </w:rPr>
        <w:t xml:space="preserve"> </w:t>
      </w:r>
      <w:r w:rsidR="00591169">
        <w:rPr>
          <w:rFonts w:eastAsiaTheme="minorEastAsia" w:hint="eastAsia"/>
          <w:lang w:val="en-US" w:eastAsia="zh-CN"/>
        </w:rPr>
        <w:t xml:space="preserve">the reported </w:t>
      </w:r>
      <w:r w:rsidR="00591169" w:rsidRPr="00591169">
        <w:rPr>
          <w:rFonts w:eastAsiaTheme="minorEastAsia"/>
          <w:lang w:val="en-US" w:eastAsia="zh-CN"/>
        </w:rPr>
        <w:t xml:space="preserve">result </w:t>
      </w:r>
      <w:r w:rsidR="00591169">
        <w:rPr>
          <w:rFonts w:eastAsiaTheme="minorEastAsia" w:hint="eastAsia"/>
          <w:lang w:val="en-US" w:eastAsia="zh-CN"/>
        </w:rPr>
        <w:t xml:space="preserve">is </w:t>
      </w:r>
      <w:r w:rsidR="00591169" w:rsidRPr="00591169">
        <w:rPr>
          <w:rFonts w:eastAsiaTheme="minorEastAsia"/>
          <w:lang w:val="en-US" w:eastAsia="zh-CN"/>
        </w:rPr>
        <w:lastRenderedPageBreak/>
        <w:t>applied at T2), the performance of AI/ML-based CSI prediction should not be worse?</w:t>
      </w:r>
      <w:r w:rsidR="00591169">
        <w:rPr>
          <w:rFonts w:eastAsiaTheme="minorEastAsia" w:hint="eastAsia"/>
          <w:lang w:val="en-US" w:eastAsia="zh-CN"/>
        </w:rPr>
        <w:t xml:space="preserve"> </w:t>
      </w:r>
      <w:r w:rsidR="00591169" w:rsidRPr="00591169">
        <w:rPr>
          <w:rFonts w:eastAsiaTheme="minorEastAsia"/>
          <w:lang w:val="en-US" w:eastAsia="zh-CN"/>
        </w:rPr>
        <w:t>Or </w:t>
      </w:r>
      <w:r w:rsidR="00591169" w:rsidRPr="007A7C88">
        <w:rPr>
          <w:rFonts w:eastAsiaTheme="minorEastAsia" w:hint="eastAsia"/>
          <w:b/>
          <w:bCs/>
          <w:lang w:val="en-US" w:eastAsia="zh-CN"/>
        </w:rPr>
        <w:t>Case b:</w:t>
      </w:r>
      <w:r w:rsidR="00591169" w:rsidRPr="00591169">
        <w:rPr>
          <w:rFonts w:eastAsiaTheme="minorEastAsia"/>
          <w:b/>
          <w:bCs/>
          <w:lang w:val="en-US" w:eastAsia="zh-CN"/>
        </w:rPr>
        <w:t> </w:t>
      </w:r>
      <w:r w:rsidR="00591169" w:rsidRPr="00591169">
        <w:rPr>
          <w:rFonts w:eastAsiaTheme="minorEastAsia"/>
          <w:lang w:val="en-US" w:eastAsia="zh-CN"/>
        </w:rPr>
        <w:t>Compared to performing CSI measurement and reporting using R16 eTypeII at time T</w:t>
      </w:r>
      <w:proofErr w:type="gramStart"/>
      <w:r w:rsidR="00591169" w:rsidRPr="00591169">
        <w:rPr>
          <w:rFonts w:eastAsiaTheme="minorEastAsia"/>
          <w:lang w:val="en-US" w:eastAsia="zh-CN"/>
        </w:rPr>
        <w:t>2  (</w:t>
      </w:r>
      <w:proofErr w:type="gramEnd"/>
      <w:r w:rsidR="00591169">
        <w:rPr>
          <w:rFonts w:eastAsiaTheme="minorEastAsia" w:hint="eastAsia"/>
          <w:lang w:val="en-US" w:eastAsia="zh-CN"/>
        </w:rPr>
        <w:t xml:space="preserve">the reported </w:t>
      </w:r>
      <w:r w:rsidR="00591169" w:rsidRPr="00591169">
        <w:rPr>
          <w:rFonts w:eastAsiaTheme="minorEastAsia"/>
          <w:lang w:val="en-US" w:eastAsia="zh-CN"/>
        </w:rPr>
        <w:t xml:space="preserve">result </w:t>
      </w:r>
      <w:r w:rsidR="00591169">
        <w:rPr>
          <w:rFonts w:eastAsiaTheme="minorEastAsia" w:hint="eastAsia"/>
          <w:lang w:val="en-US" w:eastAsia="zh-CN"/>
        </w:rPr>
        <w:t xml:space="preserve">is </w:t>
      </w:r>
      <w:r w:rsidR="00591169" w:rsidRPr="00591169">
        <w:rPr>
          <w:rFonts w:eastAsiaTheme="minorEastAsia"/>
          <w:lang w:val="en-US" w:eastAsia="zh-CN"/>
        </w:rPr>
        <w:t>applied at T2), the performance of AI/ML-based CSI prediction should not be worse?</w:t>
      </w:r>
      <w:r w:rsidR="00591169">
        <w:rPr>
          <w:rFonts w:eastAsiaTheme="minorEastAsia" w:hint="eastAsia"/>
          <w:lang w:val="en-US" w:eastAsia="zh-CN"/>
        </w:rPr>
        <w:t xml:space="preserve"> </w:t>
      </w:r>
      <w:r w:rsidR="00591169">
        <w:rPr>
          <w:rFonts w:eastAsiaTheme="minorEastAsia"/>
          <w:lang w:val="en-US" w:eastAsia="zh-CN"/>
        </w:rPr>
        <w:t>O</w:t>
      </w:r>
      <w:r w:rsidR="00591169">
        <w:rPr>
          <w:rFonts w:eastAsiaTheme="minorEastAsia" w:hint="eastAsia"/>
          <w:lang w:val="en-US" w:eastAsia="zh-CN"/>
        </w:rPr>
        <w:t xml:space="preserve">ur understanding is </w:t>
      </w:r>
      <w:r w:rsidR="00550126">
        <w:rPr>
          <w:rFonts w:eastAsiaTheme="minorEastAsia" w:hint="eastAsia"/>
          <w:lang w:val="en-US" w:eastAsia="zh-CN"/>
        </w:rPr>
        <w:t>C</w:t>
      </w:r>
      <w:r w:rsidR="00591169">
        <w:rPr>
          <w:rFonts w:eastAsiaTheme="minorEastAsia" w:hint="eastAsia"/>
          <w:lang w:val="en-US" w:eastAsia="zh-CN"/>
        </w:rPr>
        <w:t xml:space="preserve">ase </w:t>
      </w:r>
      <w:r w:rsidR="007A7C88">
        <w:rPr>
          <w:rFonts w:eastAsiaTheme="minorEastAsia" w:hint="eastAsia"/>
          <w:lang w:val="en-US" w:eastAsia="zh-CN"/>
        </w:rPr>
        <w:t>a</w:t>
      </w:r>
      <w:r w:rsidR="00591169">
        <w:rPr>
          <w:rFonts w:eastAsiaTheme="minorEastAsia" w:hint="eastAsia"/>
          <w:lang w:val="en-US" w:eastAsia="zh-CN"/>
        </w:rPr>
        <w:t xml:space="preserve">, </w:t>
      </w:r>
      <w:r w:rsidR="00591169" w:rsidRPr="00591169">
        <w:rPr>
          <w:rFonts w:eastAsiaTheme="minorEastAsia"/>
          <w:lang w:val="en-US" w:eastAsia="zh-CN"/>
        </w:rPr>
        <w:t>because:</w:t>
      </w:r>
      <w:r w:rsidR="00591169">
        <w:rPr>
          <w:rFonts w:eastAsiaTheme="minorEastAsia" w:hint="eastAsia"/>
          <w:lang w:val="en-US" w:eastAsia="zh-CN"/>
        </w:rPr>
        <w:t xml:space="preserve"> </w:t>
      </w:r>
    </w:p>
    <w:p w14:paraId="28A4266A" w14:textId="3C6267BB" w:rsidR="00591169" w:rsidRPr="00591169" w:rsidRDefault="00591169" w:rsidP="00591169">
      <w:pPr>
        <w:pStyle w:val="af6"/>
        <w:numPr>
          <w:ilvl w:val="0"/>
          <w:numId w:val="50"/>
        </w:numPr>
        <w:spacing w:after="0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91169">
        <w:rPr>
          <w:rFonts w:ascii="Times New Roman" w:eastAsiaTheme="minorEastAsia" w:hAnsi="Times New Roman"/>
          <w:sz w:val="20"/>
          <w:szCs w:val="20"/>
          <w:lang w:eastAsia="zh-CN"/>
        </w:rPr>
        <w:t>It would be hard to requ</w:t>
      </w:r>
      <w:r w:rsidRPr="007A7C88">
        <w:rPr>
          <w:rFonts w:ascii="Times New Roman" w:eastAsiaTheme="minorEastAsia" w:hAnsi="Times New Roman"/>
          <w:sz w:val="20"/>
          <w:szCs w:val="20"/>
          <w:lang w:eastAsia="zh-CN"/>
        </w:rPr>
        <w:t>ire CSI prediction for T2 to outperform actual CSI measurement performed at T2.</w:t>
      </w:r>
    </w:p>
    <w:p w14:paraId="32DD7495" w14:textId="73E43C57" w:rsidR="00591169" w:rsidRPr="00591169" w:rsidRDefault="00591169" w:rsidP="00591169">
      <w:pPr>
        <w:pStyle w:val="af6"/>
        <w:numPr>
          <w:ilvl w:val="0"/>
          <w:numId w:val="50"/>
        </w:numPr>
        <w:spacing w:after="0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91169">
        <w:rPr>
          <w:rFonts w:ascii="Times New Roman" w:eastAsiaTheme="minorEastAsia" w:hAnsi="Times New Roman"/>
          <w:sz w:val="20"/>
          <w:szCs w:val="20"/>
          <w:lang w:eastAsia="zh-CN"/>
        </w:rPr>
        <w:t>Examining R18 eTypeII codebook requirements for predicted PMI</w:t>
      </w:r>
      <w:r w:rsidR="007A7C8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(</w:t>
      </w:r>
      <w:r w:rsidR="007A7C88" w:rsidRPr="00673C6C">
        <w:rPr>
          <w:rFonts w:ascii="Symbol" w:eastAsia="?? ??" w:hAnsi="Symbol" w:cs="Arial"/>
          <w:i/>
          <w:iCs/>
          <w:sz w:val="18"/>
        </w:rPr>
        <w:t></w:t>
      </w:r>
      <w:r w:rsidR="007A7C88" w:rsidRPr="007A7C88">
        <w:rPr>
          <w:rFonts w:ascii="Times New Roman" w:eastAsiaTheme="minorEastAsia" w:hAnsi="Times New Roman"/>
          <w:sz w:val="18"/>
          <w:lang w:eastAsia="zh-CN"/>
        </w:rPr>
        <w:t>=1.8</w:t>
      </w:r>
      <w:r w:rsidR="007A7C88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591169">
        <w:rPr>
          <w:rFonts w:ascii="Times New Roman" w:eastAsiaTheme="minorEastAsia" w:hAnsi="Times New Roman"/>
          <w:sz w:val="20"/>
          <w:szCs w:val="20"/>
          <w:lang w:eastAsia="zh-CN"/>
        </w:rPr>
        <w:t xml:space="preserve"> also reveals they are not stricter than those for R16 eTypeII </w:t>
      </w:r>
      <w:proofErr w:type="gramStart"/>
      <w:r w:rsidRPr="00591169">
        <w:rPr>
          <w:rFonts w:ascii="Times New Roman" w:eastAsiaTheme="minorEastAsia" w:hAnsi="Times New Roman"/>
          <w:sz w:val="20"/>
          <w:szCs w:val="20"/>
          <w:lang w:eastAsia="zh-CN"/>
        </w:rPr>
        <w:t>codebook</w:t>
      </w:r>
      <w:r w:rsidR="007A7C88"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proofErr w:type="gramEnd"/>
      <w:r w:rsidR="007A7C88" w:rsidRPr="00673C6C">
        <w:rPr>
          <w:rFonts w:ascii="Symbol" w:eastAsia="?? ??" w:hAnsi="Symbol" w:cs="Arial"/>
          <w:i/>
          <w:iCs/>
          <w:sz w:val="18"/>
        </w:rPr>
        <w:t></w:t>
      </w:r>
      <w:r w:rsidR="007A7C88" w:rsidRPr="007A7C88">
        <w:rPr>
          <w:rFonts w:ascii="Times New Roman" w:eastAsiaTheme="minorEastAsia" w:hAnsi="Times New Roman"/>
          <w:sz w:val="18"/>
          <w:lang w:eastAsia="zh-CN"/>
        </w:rPr>
        <w:t>=</w:t>
      </w:r>
      <w:r w:rsidR="007A7C88">
        <w:rPr>
          <w:rFonts w:ascii="Times New Roman" w:eastAsiaTheme="minorEastAsia" w:hAnsi="Times New Roman" w:hint="eastAsia"/>
          <w:sz w:val="18"/>
          <w:lang w:eastAsia="zh-CN"/>
        </w:rPr>
        <w:t>2.2</w:t>
      </w:r>
      <w:r w:rsidR="007A7C88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591169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6A8DB673" w14:textId="77777777" w:rsidR="00591169" w:rsidRPr="00591169" w:rsidRDefault="00591169" w:rsidP="00591169">
      <w:pPr>
        <w:spacing w:after="0" w:line="360" w:lineRule="exact"/>
        <w:jc w:val="both"/>
        <w:rPr>
          <w:rFonts w:eastAsiaTheme="minorEastAsia"/>
          <w:lang w:val="en-US" w:eastAsia="zh-CN"/>
        </w:rPr>
      </w:pPr>
      <w:r w:rsidRPr="00591169">
        <w:rPr>
          <w:rFonts w:eastAsiaTheme="minorEastAsia"/>
          <w:lang w:val="en-US" w:eastAsia="zh-CN"/>
        </w:rPr>
        <w:t>Therefore, for AI-based CSI prediction performance:</w:t>
      </w:r>
    </w:p>
    <w:p w14:paraId="69F53929" w14:textId="77777777" w:rsidR="00591169" w:rsidRPr="00591169" w:rsidRDefault="00591169" w:rsidP="00591169">
      <w:pPr>
        <w:spacing w:after="0" w:line="360" w:lineRule="exact"/>
        <w:jc w:val="both"/>
        <w:rPr>
          <w:rFonts w:eastAsiaTheme="minorEastAsia"/>
          <w:lang w:val="en-US" w:eastAsia="zh-CN"/>
        </w:rPr>
      </w:pPr>
      <w:r w:rsidRPr="00591169">
        <w:rPr>
          <w:rFonts w:eastAsiaTheme="minorEastAsia" w:hint="eastAsia"/>
          <w:lang w:val="en-US" w:eastAsia="zh-CN"/>
        </w:rPr>
        <w:t xml:space="preserve">- </w:t>
      </w:r>
      <w:r w:rsidRPr="00591169">
        <w:rPr>
          <w:rFonts w:eastAsiaTheme="minorEastAsia"/>
          <w:lang w:val="en-US" w:eastAsia="zh-CN"/>
        </w:rPr>
        <w:t>When compared to R16 eTypeII using 'sample and hold' reporting, it should not be worse than R16 eTypeII.</w:t>
      </w:r>
    </w:p>
    <w:p w14:paraId="0435854F" w14:textId="48DDB6F5" w:rsidR="00591169" w:rsidRPr="00591169" w:rsidRDefault="00591169" w:rsidP="00591169">
      <w:pPr>
        <w:spacing w:after="0" w:line="360" w:lineRule="exact"/>
        <w:jc w:val="both"/>
        <w:rPr>
          <w:rFonts w:eastAsiaTheme="minorEastAsia"/>
          <w:lang w:val="en-US" w:eastAsia="zh-CN"/>
        </w:rPr>
      </w:pPr>
      <w:r w:rsidRPr="00591169">
        <w:rPr>
          <w:rFonts w:eastAsiaTheme="minorEastAsia" w:hint="eastAsia"/>
          <w:lang w:val="en-US" w:eastAsia="zh-CN"/>
        </w:rPr>
        <w:t xml:space="preserve">- </w:t>
      </w:r>
      <w:r w:rsidRPr="00591169">
        <w:rPr>
          <w:rFonts w:eastAsiaTheme="minorEastAsia"/>
          <w:lang w:val="en-US" w:eastAsia="zh-CN"/>
        </w:rPr>
        <w:t>When compared to R18 eTypeII codebook for predicted PMI, it should not be worse than R18 eTypeII codebook.</w:t>
      </w:r>
    </w:p>
    <w:p w14:paraId="2B3AE405" w14:textId="35E2AB2B" w:rsidR="00591169" w:rsidRPr="00591169" w:rsidRDefault="00591169" w:rsidP="00591169">
      <w:pPr>
        <w:spacing w:after="0" w:line="360" w:lineRule="exact"/>
        <w:jc w:val="both"/>
        <w:rPr>
          <w:rFonts w:eastAsiaTheme="minorEastAsia"/>
          <w:b/>
          <w:lang w:val="en-US" w:eastAsia="zh-CN"/>
        </w:rPr>
      </w:pPr>
      <w:r w:rsidRPr="00591169">
        <w:rPr>
          <w:rFonts w:eastAsia="等线"/>
          <w:b/>
          <w:lang w:val="en-US" w:eastAsia="zh-CN"/>
        </w:rPr>
        <w:t xml:space="preserve">Proposal </w:t>
      </w:r>
      <w:r w:rsidRPr="00591169">
        <w:rPr>
          <w:rFonts w:eastAsia="等线" w:hint="eastAsia"/>
          <w:b/>
          <w:lang w:val="en-US" w:eastAsia="zh-CN"/>
        </w:rPr>
        <w:t>1</w:t>
      </w:r>
      <w:r w:rsidRPr="00591169">
        <w:rPr>
          <w:rFonts w:eastAsia="等线"/>
          <w:b/>
          <w:lang w:val="en-US" w:eastAsia="zh-CN"/>
        </w:rPr>
        <w:t>:</w:t>
      </w:r>
      <w:r w:rsidRPr="00591169">
        <w:rPr>
          <w:rFonts w:eastAsia="等线" w:hint="eastAsia"/>
          <w:b/>
          <w:lang w:val="en-US" w:eastAsia="zh-CN"/>
        </w:rPr>
        <w:t xml:space="preserve"> F</w:t>
      </w:r>
      <w:r w:rsidRPr="00591169">
        <w:rPr>
          <w:rFonts w:eastAsiaTheme="minorEastAsia"/>
          <w:b/>
          <w:lang w:val="en-US" w:eastAsia="zh-CN"/>
        </w:rPr>
        <w:t>or AI-based CSI prediction performance:</w:t>
      </w:r>
    </w:p>
    <w:p w14:paraId="0D4A5828" w14:textId="77777777" w:rsidR="00591169" w:rsidRPr="00591169" w:rsidRDefault="00591169" w:rsidP="00732812">
      <w:pPr>
        <w:spacing w:after="0" w:line="360" w:lineRule="exact"/>
        <w:ind w:leftChars="200" w:left="400"/>
        <w:jc w:val="both"/>
        <w:rPr>
          <w:rFonts w:eastAsiaTheme="minorEastAsia"/>
          <w:b/>
          <w:lang w:val="en-US" w:eastAsia="zh-CN"/>
        </w:rPr>
      </w:pPr>
      <w:r w:rsidRPr="00591169">
        <w:rPr>
          <w:rFonts w:eastAsiaTheme="minorEastAsia" w:hint="eastAsia"/>
          <w:b/>
          <w:lang w:val="en-US" w:eastAsia="zh-CN"/>
        </w:rPr>
        <w:t xml:space="preserve">- </w:t>
      </w:r>
      <w:r w:rsidRPr="00591169">
        <w:rPr>
          <w:rFonts w:eastAsiaTheme="minorEastAsia"/>
          <w:b/>
          <w:lang w:val="en-US" w:eastAsia="zh-CN"/>
        </w:rPr>
        <w:t>When compared to R16 eTypeII using 'sample and hold' reporting, it should not be worse than R16 eTypeII.</w:t>
      </w:r>
    </w:p>
    <w:p w14:paraId="78249CD1" w14:textId="77777777" w:rsidR="00591169" w:rsidRPr="00591169" w:rsidRDefault="00591169" w:rsidP="00732812">
      <w:pPr>
        <w:spacing w:after="0" w:line="360" w:lineRule="exact"/>
        <w:ind w:leftChars="200" w:left="400"/>
        <w:jc w:val="both"/>
        <w:rPr>
          <w:rFonts w:eastAsiaTheme="minorEastAsia"/>
          <w:b/>
          <w:lang w:val="en-US" w:eastAsia="zh-CN"/>
        </w:rPr>
      </w:pPr>
      <w:r w:rsidRPr="00591169">
        <w:rPr>
          <w:rFonts w:eastAsiaTheme="minorEastAsia" w:hint="eastAsia"/>
          <w:b/>
          <w:lang w:val="en-US" w:eastAsia="zh-CN"/>
        </w:rPr>
        <w:t xml:space="preserve">- </w:t>
      </w:r>
      <w:r w:rsidRPr="00591169">
        <w:rPr>
          <w:rFonts w:eastAsiaTheme="minorEastAsia"/>
          <w:b/>
          <w:lang w:val="en-US" w:eastAsia="zh-CN"/>
        </w:rPr>
        <w:t>When compared to R18 eTypeII codebook for predicted PMI, it should not be worse than R18 eTypeII codebook.</w:t>
      </w:r>
    </w:p>
    <w:p w14:paraId="786213DF" w14:textId="77777777" w:rsidR="00C74B95" w:rsidRPr="00591169" w:rsidRDefault="00C74B95" w:rsidP="00623EF7">
      <w:pPr>
        <w:spacing w:after="0" w:line="360" w:lineRule="exact"/>
        <w:jc w:val="both"/>
        <w:rPr>
          <w:rFonts w:eastAsiaTheme="minorEastAsia"/>
          <w:lang w:val="en-US" w:eastAsia="zh-CN"/>
        </w:rPr>
      </w:pPr>
    </w:p>
    <w:p w14:paraId="5031D48A" w14:textId="071F75F4" w:rsidR="00BD7090" w:rsidRPr="0026410E" w:rsidRDefault="0026410E" w:rsidP="00623EF7">
      <w:pPr>
        <w:spacing w:after="0" w:line="36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a minimum</w:t>
      </w:r>
      <w:r w:rsidRPr="0026410E">
        <w:rPr>
          <w:rFonts w:eastAsiaTheme="minorEastAsia"/>
          <w:lang w:eastAsia="zh-CN"/>
        </w:rPr>
        <w:t xml:space="preserve"> requirement</w:t>
      </w:r>
      <w:r>
        <w:rPr>
          <w:rFonts w:eastAsiaTheme="minorEastAsia" w:hint="eastAsia"/>
          <w:lang w:eastAsia="zh-CN"/>
        </w:rPr>
        <w:t xml:space="preserve"> for RAN4 tests, for 20Hz </w:t>
      </w:r>
      <w:r w:rsidRPr="0026410E">
        <w:rPr>
          <w:rFonts w:eastAsiaTheme="minorEastAsia"/>
          <w:lang w:eastAsia="zh-CN"/>
        </w:rPr>
        <w:t>Doppler spread</w:t>
      </w:r>
      <w:r>
        <w:rPr>
          <w:rFonts w:eastAsiaTheme="minorEastAsia" w:hint="eastAsia"/>
          <w:lang w:eastAsia="zh-CN"/>
        </w:rPr>
        <w:t>, w</w:t>
      </w:r>
      <w:r w:rsidR="00BD7090">
        <w:rPr>
          <w:rFonts w:eastAsiaTheme="minorEastAsia" w:hint="eastAsia"/>
          <w:lang w:eastAsia="zh-CN"/>
        </w:rPr>
        <w:t>e could follow the m</w:t>
      </w:r>
      <w:r w:rsidR="00BD7090" w:rsidRPr="00BD7090">
        <w:rPr>
          <w:rFonts w:eastAsiaTheme="minorEastAsia"/>
          <w:lang w:eastAsia="zh-CN"/>
        </w:rPr>
        <w:t>inimum requirement</w:t>
      </w:r>
      <w:r w:rsidR="00BD7090">
        <w:rPr>
          <w:rFonts w:eastAsiaTheme="minorEastAsia" w:hint="eastAsia"/>
          <w:lang w:eastAsia="zh-CN"/>
        </w:rPr>
        <w:t xml:space="preserve"> that defined for </w:t>
      </w:r>
      <w:r w:rsidR="00BD7090">
        <w:rPr>
          <w:rFonts w:eastAsiaTheme="minorEastAsia"/>
          <w:lang w:eastAsia="zh-CN"/>
        </w:rPr>
        <w:t>“</w:t>
      </w:r>
      <w:r w:rsidR="00BD7090" w:rsidRPr="00BD7090">
        <w:rPr>
          <w:rFonts w:eastAsiaTheme="minorEastAsia"/>
          <w:lang w:eastAsia="zh-CN"/>
        </w:rPr>
        <w:t>Enhanced Type II codebook for predicted PMI</w:t>
      </w:r>
      <w:r w:rsidR="00BD7090">
        <w:rPr>
          <w:rFonts w:eastAsiaTheme="minorEastAsia"/>
          <w:lang w:eastAsia="zh-CN"/>
        </w:rPr>
        <w:t>”</w:t>
      </w:r>
      <w:r w:rsidR="00BD7090">
        <w:rPr>
          <w:rFonts w:eastAsiaTheme="minorEastAsia" w:hint="eastAsia"/>
          <w:lang w:eastAsia="zh-CN"/>
        </w:rPr>
        <w:t xml:space="preserve">, i.e., </w:t>
      </w:r>
      <w:r w:rsidR="00BD7090" w:rsidRPr="00BD7090">
        <w:rPr>
          <w:rFonts w:eastAsiaTheme="minorEastAsia"/>
          <w:lang w:eastAsia="zh-CN"/>
        </w:rPr>
        <w:t>Table 6.3.2.1.8-2</w:t>
      </w:r>
      <w:r w:rsidR="00BD7090">
        <w:rPr>
          <w:rFonts w:eastAsiaTheme="minorEastAsia" w:hint="eastAsia"/>
          <w:lang w:eastAsia="zh-CN"/>
        </w:rPr>
        <w:t xml:space="preserve"> in 38.101-4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other values, e.g., 50Hz</w:t>
      </w:r>
      <w:r w:rsidRPr="0026410E">
        <w:rPr>
          <w:rFonts w:eastAsiaTheme="minorEastAsia"/>
          <w:lang w:eastAsia="zh-CN"/>
        </w:rPr>
        <w:t xml:space="preserve"> Doppler spread</w:t>
      </w:r>
      <w:r>
        <w:rPr>
          <w:rFonts w:eastAsiaTheme="minorEastAsia" w:hint="eastAsia"/>
          <w:lang w:eastAsia="zh-CN"/>
        </w:rPr>
        <w:t xml:space="preserve">, we can define a new value based on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evaluations.</w:t>
      </w:r>
    </w:p>
    <w:p w14:paraId="635262F2" w14:textId="66EF4F68" w:rsidR="0026410E" w:rsidRDefault="00BF2431" w:rsidP="001274AC">
      <w:pPr>
        <w:spacing w:after="0" w:line="360" w:lineRule="exact"/>
        <w:ind w:left="400" w:hangingChars="200" w:hanging="400"/>
        <w:jc w:val="both"/>
        <w:rPr>
          <w:rFonts w:eastAsia="等线"/>
          <w:b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 w:rsidR="00955EDD">
        <w:rPr>
          <w:rFonts w:eastAsia="等线" w:hint="eastAsia"/>
          <w:b/>
          <w:lang w:val="en-US" w:eastAsia="zh-CN"/>
        </w:rPr>
        <w:t>2</w:t>
      </w:r>
      <w:r w:rsidRPr="004E11F4">
        <w:rPr>
          <w:rFonts w:eastAsia="等线"/>
          <w:b/>
          <w:lang w:val="en-US" w:eastAsia="zh-CN"/>
        </w:rPr>
        <w:t>:</w:t>
      </w:r>
      <w:r>
        <w:rPr>
          <w:rFonts w:eastAsia="等线" w:hint="eastAsia"/>
          <w:b/>
          <w:lang w:val="en-US" w:eastAsia="zh-CN"/>
        </w:rPr>
        <w:t xml:space="preserve"> Reuse</w:t>
      </w:r>
      <w:r w:rsidRPr="00BF2431">
        <w:rPr>
          <w:rFonts w:eastAsia="等线"/>
          <w:b/>
          <w:lang w:eastAsia="zh-CN"/>
        </w:rPr>
        <w:t xml:space="preserve"> the legacy PMI requirement (γ</w:t>
      </w:r>
      <w:r w:rsidR="0026410E">
        <w:rPr>
          <w:rFonts w:eastAsia="等线" w:hint="eastAsia"/>
          <w:b/>
          <w:lang w:eastAsia="zh-CN"/>
        </w:rPr>
        <w:t xml:space="preserve">=1.8 for </w:t>
      </w:r>
      <w:r w:rsidR="0026410E" w:rsidRPr="0026410E">
        <w:rPr>
          <w:rFonts w:eastAsia="等线"/>
          <w:b/>
          <w:lang w:eastAsia="zh-CN"/>
        </w:rPr>
        <w:t>Enhanced Type II codebook for predicted PMI</w:t>
      </w:r>
      <w:r w:rsidR="0026410E">
        <w:rPr>
          <w:rFonts w:eastAsia="等线" w:hint="eastAsia"/>
          <w:b/>
          <w:lang w:eastAsia="zh-CN"/>
        </w:rPr>
        <w:t xml:space="preserve"> @ 20Hz </w:t>
      </w:r>
      <w:r w:rsidR="0026410E" w:rsidRPr="0026410E">
        <w:rPr>
          <w:rFonts w:eastAsia="等线"/>
          <w:b/>
          <w:lang w:eastAsia="zh-CN"/>
        </w:rPr>
        <w:t>Doppler spread</w:t>
      </w:r>
      <w:r w:rsidRPr="00BF2431">
        <w:rPr>
          <w:rFonts w:eastAsia="等线"/>
          <w:b/>
          <w:lang w:eastAsia="zh-CN"/>
        </w:rPr>
        <w:t>)</w:t>
      </w:r>
      <w:r w:rsidR="0026410E">
        <w:rPr>
          <w:rFonts w:eastAsia="等线" w:hint="eastAsia"/>
          <w:b/>
          <w:lang w:eastAsia="zh-CN"/>
        </w:rPr>
        <w:t xml:space="preserve">, FFS </w:t>
      </w:r>
      <w:r w:rsidR="0026410E" w:rsidRPr="00BF2431">
        <w:rPr>
          <w:rFonts w:eastAsia="等线"/>
          <w:b/>
          <w:lang w:eastAsia="zh-CN"/>
        </w:rPr>
        <w:t>γ</w:t>
      </w:r>
      <w:r w:rsidR="0026410E">
        <w:rPr>
          <w:rFonts w:eastAsia="等线" w:hint="eastAsia"/>
          <w:b/>
          <w:lang w:eastAsia="zh-CN"/>
        </w:rPr>
        <w:t xml:space="preserve"> value for </w:t>
      </w:r>
      <w:r w:rsidR="0026410E" w:rsidRPr="0026410E">
        <w:rPr>
          <w:rFonts w:eastAsia="等线"/>
          <w:b/>
          <w:lang w:eastAsia="zh-CN"/>
        </w:rPr>
        <w:t>50Hz Doppler spread</w:t>
      </w:r>
      <w:r w:rsidR="0026410E">
        <w:rPr>
          <w:rFonts w:eastAsia="等线" w:hint="eastAsia"/>
          <w:b/>
          <w:lang w:eastAsia="zh-CN"/>
        </w:rPr>
        <w:t>.</w:t>
      </w:r>
    </w:p>
    <w:p w14:paraId="09DB5D82" w14:textId="70A77578" w:rsidR="0026410E" w:rsidRPr="0026410E" w:rsidRDefault="0026410E" w:rsidP="00EA7B54">
      <w:pPr>
        <w:spacing w:after="0" w:line="360" w:lineRule="exact"/>
        <w:ind w:left="1988"/>
        <w:rPr>
          <w:rFonts w:eastAsia="等线"/>
          <w:b/>
          <w:lang w:eastAsia="zh-CN"/>
        </w:rPr>
      </w:pPr>
      <w:r w:rsidRPr="00BD7090">
        <w:rPr>
          <w:rFonts w:eastAsia="Yu Mincho"/>
          <w:b/>
          <w:u w:val="single"/>
          <w:lang w:eastAsia="ja-JP"/>
        </w:rPr>
        <w:t>Minimum requirement</w:t>
      </w:r>
      <w:r>
        <w:rPr>
          <w:rFonts w:eastAsiaTheme="minorEastAsia" w:hint="eastAsia"/>
          <w:b/>
          <w:u w:val="single"/>
          <w:lang w:eastAsia="zh-CN"/>
        </w:rPr>
        <w:t xml:space="preserve"> for AI/ML based CSI prediction</w:t>
      </w:r>
    </w:p>
    <w:tbl>
      <w:tblPr>
        <w:tblStyle w:val="af9"/>
        <w:tblW w:w="7939" w:type="dxa"/>
        <w:jc w:val="center"/>
        <w:tblLook w:val="04A0" w:firstRow="1" w:lastRow="0" w:firstColumn="1" w:lastColumn="0" w:noHBand="0" w:noVBand="1"/>
      </w:tblPr>
      <w:tblGrid>
        <w:gridCol w:w="1696"/>
        <w:gridCol w:w="2977"/>
        <w:gridCol w:w="3266"/>
      </w:tblGrid>
      <w:tr w:rsidR="00260805" w14:paraId="60F49F60" w14:textId="77777777" w:rsidTr="00260805">
        <w:trPr>
          <w:jc w:val="center"/>
        </w:trPr>
        <w:tc>
          <w:tcPr>
            <w:tcW w:w="1696" w:type="dxa"/>
          </w:tcPr>
          <w:p w14:paraId="4C9BD993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>Parameter</w:t>
            </w:r>
          </w:p>
        </w:tc>
        <w:tc>
          <w:tcPr>
            <w:tcW w:w="2977" w:type="dxa"/>
          </w:tcPr>
          <w:p w14:paraId="3FE863A3" w14:textId="780E4362" w:rsidR="00260805" w:rsidRPr="00EA7B54" w:rsidRDefault="00260805" w:rsidP="00260805">
            <w:pPr>
              <w:spacing w:after="0" w:line="360" w:lineRule="exact"/>
              <w:jc w:val="center"/>
              <w:rPr>
                <w:rFonts w:eastAsiaTheme="minorEastAsia"/>
                <w:lang w:eastAsia="zh-CN"/>
              </w:rPr>
            </w:pPr>
            <w:r w:rsidRPr="00EA7B54">
              <w:rPr>
                <w:b/>
              </w:rPr>
              <w:t>Test 1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(20Hz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26410E">
              <w:rPr>
                <w:rFonts w:eastAsia="等线"/>
                <w:b/>
                <w:lang w:eastAsia="zh-CN"/>
              </w:rPr>
              <w:t>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  <w:tc>
          <w:tcPr>
            <w:tcW w:w="3266" w:type="dxa"/>
          </w:tcPr>
          <w:p w14:paraId="1AB65C03" w14:textId="3A7FC515" w:rsidR="00260805" w:rsidRPr="00EA7B54" w:rsidRDefault="00260805" w:rsidP="00260805">
            <w:pPr>
              <w:spacing w:after="0"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 xml:space="preserve">Test </w:t>
            </w:r>
            <w:r w:rsidRPr="00EA7B54">
              <w:rPr>
                <w:rFonts w:eastAsiaTheme="minorEastAsia"/>
                <w:b/>
                <w:lang w:eastAsia="zh-CN"/>
              </w:rPr>
              <w:t>2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(50Hz</w:t>
            </w:r>
            <w:r w:rsidRPr="0026410E">
              <w:rPr>
                <w:rFonts w:eastAsia="等线"/>
                <w:b/>
                <w:lang w:eastAsia="zh-CN"/>
              </w:rPr>
              <w:t xml:space="preserve"> 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</w:tr>
      <w:tr w:rsidR="00260805" w14:paraId="4F082A2D" w14:textId="77777777" w:rsidTr="00260805">
        <w:trPr>
          <w:jc w:val="center"/>
        </w:trPr>
        <w:tc>
          <w:tcPr>
            <w:tcW w:w="1696" w:type="dxa"/>
          </w:tcPr>
          <w:p w14:paraId="2393203C" w14:textId="77777777" w:rsidR="00260805" w:rsidRPr="00EA7B54" w:rsidRDefault="00000000" w:rsidP="00577929">
            <w:pPr>
              <w:spacing w:after="0"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γ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AI/ML</m:t>
                    </m:r>
                  </m:sub>
                </m:sSub>
              </m:oMath>
            </m:oMathPara>
          </w:p>
        </w:tc>
        <w:tc>
          <w:tcPr>
            <w:tcW w:w="2977" w:type="dxa"/>
          </w:tcPr>
          <w:p w14:paraId="5E486906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b/>
                <w:bCs/>
                <w:lang w:eastAsia="zh-CN"/>
              </w:rPr>
              <w:t>1.8</w:t>
            </w:r>
          </w:p>
        </w:tc>
        <w:tc>
          <w:tcPr>
            <w:tcW w:w="3266" w:type="dxa"/>
          </w:tcPr>
          <w:p w14:paraId="1AF1F31C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rFonts w:eastAsia="等线"/>
                <w:b/>
                <w:bCs/>
                <w:lang w:eastAsia="zh-CN"/>
              </w:rPr>
              <w:t>TBD</w:t>
            </w:r>
          </w:p>
        </w:tc>
      </w:tr>
    </w:tbl>
    <w:p w14:paraId="19555CA3" w14:textId="77777777" w:rsidR="00260805" w:rsidRDefault="00260805" w:rsidP="00BF2431">
      <w:pPr>
        <w:spacing w:after="0" w:line="360" w:lineRule="exact"/>
        <w:jc w:val="both"/>
        <w:rPr>
          <w:rFonts w:eastAsia="等线"/>
          <w:b/>
          <w:lang w:eastAsia="zh-CN"/>
        </w:rPr>
      </w:pPr>
    </w:p>
    <w:p w14:paraId="2DA938FB" w14:textId="7F827A16" w:rsidR="00623EF7" w:rsidRDefault="00BF2431" w:rsidP="00BF2431">
      <w:pPr>
        <w:spacing w:after="0" w:line="360" w:lineRule="exact"/>
        <w:rPr>
          <w:rFonts w:eastAsia="宋体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 w:cs="Cambria Math"/>
                <w:lang w:eastAsia="zh-CN"/>
              </w:rPr>
              <m:t>AI/ML</m:t>
            </m:r>
          </m:sub>
        </m:sSub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calculation</w:t>
      </w:r>
      <w:r>
        <w:rPr>
          <w:rFonts w:eastAsia="等线" w:hint="eastAsia"/>
          <w:lang w:eastAsia="zh-CN"/>
        </w:rPr>
        <w:t xml:space="preserve">, it </w:t>
      </w:r>
      <w:r w:rsidR="00623EF7" w:rsidRPr="00BF2431">
        <w:rPr>
          <w:rFonts w:eastAsia="宋体"/>
          <w:lang w:eastAsia="zh-CN"/>
        </w:rPr>
        <w:t xml:space="preserve">could be obtained within a CSI prediction window. </w:t>
      </w:r>
      <w:r w:rsidR="00623EF7" w:rsidRPr="00003F07">
        <w:rPr>
          <w:rFonts w:eastAsia="宋体"/>
          <w:u w:val="single"/>
          <w:lang w:eastAsia="zh-CN"/>
        </w:rPr>
        <w:t xml:space="preserve">If a CSI prediction window contains </w:t>
      </w:r>
      <w:r w:rsidR="0021576A" w:rsidRPr="00003F07">
        <w:rPr>
          <w:rFonts w:eastAsia="宋体" w:hint="eastAsia"/>
          <w:u w:val="single"/>
          <w:lang w:eastAsia="zh-CN"/>
        </w:rPr>
        <w:t>more than one</w:t>
      </w:r>
      <w:r w:rsidR="00623EF7" w:rsidRPr="00003F07">
        <w:rPr>
          <w:rFonts w:eastAsia="宋体"/>
          <w:u w:val="single"/>
          <w:lang w:eastAsia="zh-CN"/>
        </w:rPr>
        <w:t xml:space="preserve"> CSI prediction instance</w:t>
      </w:r>
      <w:r w:rsidR="00623EF7" w:rsidRPr="00BF2431"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could be </w:t>
      </w:r>
      <w:r>
        <w:rPr>
          <w:rFonts w:eastAsia="宋体" w:hint="eastAsia"/>
          <w:lang w:eastAsia="zh-CN"/>
        </w:rPr>
        <w:t xml:space="preserve">(1) </w:t>
      </w:r>
      <w:r w:rsidR="00623EF7" w:rsidRPr="00BF2431">
        <w:rPr>
          <w:rFonts w:eastAsia="宋体"/>
          <w:lang w:eastAsia="zh-CN"/>
        </w:rPr>
        <w:t>calculated for each predicted</w:t>
      </w:r>
      <w:r w:rsidR="0021576A" w:rsidRPr="00BF2431">
        <w:rPr>
          <w:rFonts w:eastAsia="宋体" w:hint="eastAsia"/>
          <w:lang w:eastAsia="zh-CN"/>
        </w:rPr>
        <w:t xml:space="preserve"> CSI</w:t>
      </w:r>
      <w:r w:rsidR="00623EF7" w:rsidRPr="00BF2431">
        <w:rPr>
          <w:rFonts w:eastAsia="宋体"/>
          <w:lang w:eastAsia="zh-CN"/>
        </w:rPr>
        <w:t xml:space="preserve"> and then do the average within the CSI prediction window</w:t>
      </w:r>
      <w:r w:rsidR="0021576A" w:rsidRPr="00BF2431">
        <w:rPr>
          <w:rFonts w:eastAsia="宋体" w:hint="eastAsia"/>
          <w:lang w:eastAsia="zh-CN"/>
        </w:rPr>
        <w:t>, o</w:t>
      </w:r>
      <w:r w:rsidR="00623EF7" w:rsidRPr="00BF2431"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 (2) </w:t>
      </w:r>
      <w:r w:rsidR="00623EF7" w:rsidRPr="00BF2431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ue</m:t>
            </m:r>
            <m: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could be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value.</w:t>
      </w:r>
      <w:r>
        <w:rPr>
          <w:rFonts w:eastAsia="宋体" w:hint="eastAsia"/>
          <w:lang w:eastAsia="zh-CN"/>
        </w:rPr>
        <w:t xml:space="preserve">  </w:t>
      </w:r>
    </w:p>
    <w:p w14:paraId="62BF7DCA" w14:textId="770032A1" w:rsidR="004E11F4" w:rsidRPr="004E11F4" w:rsidRDefault="004E11F4" w:rsidP="004E11F4">
      <w:pPr>
        <w:spacing w:after="0" w:line="360" w:lineRule="exact"/>
        <w:jc w:val="both"/>
        <w:rPr>
          <w:rFonts w:eastAsia="宋体"/>
          <w:b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 w:rsidR="006B4E1C">
        <w:rPr>
          <w:rFonts w:eastAsia="等线" w:hint="eastAsia"/>
          <w:b/>
          <w:lang w:val="en-US" w:eastAsia="zh-CN"/>
        </w:rPr>
        <w:t>3</w:t>
      </w:r>
      <w:r w:rsidRPr="004E11F4">
        <w:rPr>
          <w:rFonts w:eastAsia="等线"/>
          <w:b/>
          <w:lang w:val="en-US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could be obtained within a CSI prediction window. If a CSI prediction window contains </w:t>
      </w:r>
      <w:r w:rsidRPr="004E11F4">
        <w:rPr>
          <w:rFonts w:eastAsia="宋体" w:hint="eastAsia"/>
          <w:b/>
          <w:lang w:eastAsia="zh-CN"/>
        </w:rPr>
        <w:t>more than one</w:t>
      </w:r>
      <w:r w:rsidRPr="004E11F4">
        <w:rPr>
          <w:rFonts w:eastAsia="宋体"/>
          <w:b/>
          <w:lang w:eastAsia="zh-CN"/>
        </w:rPr>
        <w:t xml:space="preserve"> CSI prediction instance, </w:t>
      </w:r>
    </w:p>
    <w:p w14:paraId="788F6AB0" w14:textId="53828209" w:rsidR="004E11F4" w:rsidRPr="004E11F4" w:rsidRDefault="004E11F4" w:rsidP="009C4AB9">
      <w:pPr>
        <w:spacing w:after="0" w:line="360" w:lineRule="exact"/>
        <w:ind w:leftChars="200" w:left="400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ption1: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 w:rsidRPr="004E11F4">
        <w:rPr>
          <w:rFonts w:eastAsia="宋体"/>
          <w:b/>
          <w:lang w:eastAsia="zh-CN"/>
        </w:rPr>
        <w:t>calculated for each predicted</w:t>
      </w:r>
      <w:r w:rsidRPr="004E11F4">
        <w:rPr>
          <w:rFonts w:eastAsia="宋体" w:hint="eastAsia"/>
          <w:b/>
          <w:lang w:eastAsia="zh-CN"/>
        </w:rPr>
        <w:t xml:space="preserve"> CSI</w:t>
      </w:r>
      <w:r w:rsidRPr="004E11F4">
        <w:rPr>
          <w:rFonts w:eastAsia="宋体"/>
          <w:b/>
          <w:lang w:eastAsia="zh-CN"/>
        </w:rPr>
        <w:t xml:space="preserve"> and then do the average within the CSI prediction window</w:t>
      </w:r>
    </w:p>
    <w:p w14:paraId="03F5787C" w14:textId="176B21DD" w:rsidR="004E11F4" w:rsidRDefault="004E11F4" w:rsidP="009C4AB9">
      <w:pPr>
        <w:spacing w:after="0" w:line="360" w:lineRule="exact"/>
        <w:ind w:leftChars="200" w:left="400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ption2: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ue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are</w:t>
      </w:r>
      <w:r w:rsidRPr="004E11F4">
        <w:rPr>
          <w:rFonts w:eastAsia="宋体"/>
          <w:b/>
          <w:lang w:eastAsia="zh-CN"/>
        </w:rPr>
        <w:t xml:space="preserve">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value.</w:t>
      </w:r>
    </w:p>
    <w:p w14:paraId="7418AA50" w14:textId="77777777" w:rsidR="00003F07" w:rsidRDefault="00003F07" w:rsidP="004E11F4">
      <w:pPr>
        <w:spacing w:after="0" w:line="360" w:lineRule="exact"/>
        <w:ind w:firstLine="284"/>
        <w:jc w:val="both"/>
        <w:rPr>
          <w:rFonts w:eastAsia="宋体"/>
          <w:b/>
          <w:lang w:eastAsia="zh-CN"/>
        </w:rPr>
      </w:pPr>
    </w:p>
    <w:p w14:paraId="07D06EB7" w14:textId="11E74F83" w:rsidR="0014715D" w:rsidRDefault="0014715D" w:rsidP="00623EF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7461347B" wp14:editId="571ABF25">
            <wp:extent cx="3786382" cy="2586577"/>
            <wp:effectExtent l="0" t="0" r="0" b="4445"/>
            <wp:docPr id="79598999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075" cy="2592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9C25ED" w14:textId="6E078177" w:rsidR="00623EF7" w:rsidRPr="0021576A" w:rsidRDefault="00623EF7" w:rsidP="002F5A3A">
      <w:pPr>
        <w:pStyle w:val="TH"/>
        <w:spacing w:after="240"/>
        <w:rPr>
          <w:rFonts w:eastAsiaTheme="minorEastAsia"/>
          <w:lang w:eastAsia="zh-CN"/>
        </w:rPr>
      </w:pPr>
      <w:r w:rsidRPr="00622FB0">
        <w:rPr>
          <w:rFonts w:eastAsia="MS Mincho"/>
          <w:lang w:eastAsia="en-US"/>
        </w:rPr>
        <w:t>Figure 1 Reference block diagram for 1-sided model</w:t>
      </w:r>
    </w:p>
    <w:p w14:paraId="261F06A8" w14:textId="2EF13EF5" w:rsidR="00C478D0" w:rsidRPr="00A4411F" w:rsidRDefault="00C478D0" w:rsidP="0014715D">
      <w:pPr>
        <w:spacing w:after="0" w:line="360" w:lineRule="exact"/>
        <w:jc w:val="both"/>
        <w:rPr>
          <w:rFonts w:eastAsia="等线"/>
          <w:lang w:eastAsia="zh-CN"/>
        </w:rPr>
      </w:pPr>
      <w:r w:rsidRPr="00A4411F">
        <w:rPr>
          <w:rFonts w:eastAsia="等线"/>
          <w:lang w:eastAsia="zh-CN"/>
        </w:rPr>
        <w:t>Figure 1 provides the reference block diagram for 1-sided model as agreed previously. For CSI prediction, following steps could be considered</w:t>
      </w:r>
      <w:r w:rsidR="001F3BB4">
        <w:rPr>
          <w:rFonts w:eastAsia="等线" w:hint="eastAsia"/>
          <w:lang w:eastAsia="zh-CN"/>
        </w:rPr>
        <w:t>:</w:t>
      </w:r>
    </w:p>
    <w:p w14:paraId="11641E9F" w14:textId="6AAEAAFB" w:rsidR="00C478D0" w:rsidRPr="00A4411F" w:rsidRDefault="008128D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1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: TE sends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CSI-RS to DUT, within a CSI observation window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(signal generating and </w:t>
      </w:r>
      <w:r w:rsidR="00CF25DE">
        <w:rPr>
          <w:rFonts w:ascii="Times New Roman" w:eastAsia="等线" w:hAnsi="Times New Roman"/>
          <w:sz w:val="20"/>
          <w:szCs w:val="20"/>
          <w:lang w:eastAsia="zh-CN"/>
        </w:rPr>
        <w:t>transmitting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>)</w:t>
      </w:r>
    </w:p>
    <w:p w14:paraId="690175AB" w14:textId="4915DAA5" w:rsidR="00C478D0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2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DUT</w:t>
      </w:r>
      <w:r w:rsidR="00B83E12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conducts</w:t>
      </w:r>
      <w:r w:rsidR="00B83E12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the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CSI measurement</w:t>
      </w:r>
      <w:r w:rsidR="00B83E12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within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the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CSI observation window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(CSI-RS </w:t>
      </w:r>
      <w:r w:rsidR="00CF25DE">
        <w:rPr>
          <w:rFonts w:ascii="Times New Roman" w:eastAsia="等线" w:hAnsi="Times New Roman"/>
          <w:sz w:val="20"/>
          <w:szCs w:val="20"/>
          <w:lang w:eastAsia="zh-CN"/>
        </w:rPr>
        <w:t>receiving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>)</w:t>
      </w:r>
    </w:p>
    <w:p w14:paraId="4FF27451" w14:textId="0671126B" w:rsidR="00C478D0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3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DUT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conducts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the CSI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prediction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within a CSI prediction window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(Inference)</w:t>
      </w:r>
    </w:p>
    <w:p w14:paraId="4B688634" w14:textId="0C462E48" w:rsidR="00C478D0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4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DUT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reports </w:t>
      </w:r>
      <w:proofErr w:type="gramStart"/>
      <w:r w:rsidRPr="00A4411F">
        <w:rPr>
          <w:rFonts w:ascii="Times New Roman" w:eastAsia="等线" w:hAnsi="Times New Roman"/>
          <w:sz w:val="20"/>
          <w:szCs w:val="20"/>
          <w:lang w:eastAsia="zh-CN"/>
        </w:rPr>
        <w:t>the predicted</w:t>
      </w:r>
      <w:proofErr w:type="gramEnd"/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CSI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(CSI reporting)</w:t>
      </w:r>
    </w:p>
    <w:p w14:paraId="343BCF29" w14:textId="34585978" w:rsidR="00D52BE6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5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TE </w:t>
      </w:r>
      <w:bookmarkStart w:id="3" w:name="_Hlk189562866"/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calculates </w:t>
      </w:r>
      <w:bookmarkEnd w:id="3"/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the 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γ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/</m:t>
            </m:r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ML</m:t>
            </m:r>
          </m:sub>
        </m:sSub>
      </m:oMath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AA797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for performance </w:t>
      </w:r>
      <w:r w:rsidR="00C478D0" w:rsidRPr="00A4411F">
        <w:rPr>
          <w:rFonts w:ascii="Times New Roman" w:eastAsia="等线" w:hAnsi="Times New Roman"/>
          <w:sz w:val="20"/>
          <w:szCs w:val="20"/>
          <w:lang w:eastAsia="zh-CN"/>
        </w:rPr>
        <w:t>[</w:t>
      </w:r>
      <w:r w:rsidR="00B70DAA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and </w:t>
      </w:r>
      <w:r w:rsidR="002940C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calculates </w:t>
      </w:r>
      <w:r w:rsidR="00AA797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the </w:t>
      </w:r>
      <w:r w:rsidR="00934D85">
        <w:rPr>
          <w:rFonts w:ascii="Times New Roman" w:eastAsia="等线" w:hAnsi="Times New Roman" w:hint="eastAsia"/>
          <w:sz w:val="20"/>
          <w:szCs w:val="20"/>
          <w:lang w:eastAsia="zh-CN"/>
        </w:rPr>
        <w:t>m</w:t>
      </w:r>
      <w:r w:rsidR="00934D85" w:rsidRPr="00934D85">
        <w:rPr>
          <w:rFonts w:ascii="Times New Roman" w:eastAsia="等线" w:hAnsi="Times New Roman"/>
          <w:sz w:val="20"/>
          <w:szCs w:val="20"/>
          <w:lang w:eastAsia="zh-CN"/>
        </w:rPr>
        <w:t>easurement</w:t>
      </w:r>
      <w:r w:rsidR="00934D85">
        <w:rPr>
          <w:rFonts w:ascii="Times New Roman" w:eastAsia="等线" w:hAnsi="Times New Roman" w:hint="eastAsia"/>
          <w:sz w:val="20"/>
          <w:szCs w:val="20"/>
          <w:lang w:eastAsia="zh-CN"/>
        </w:rPr>
        <w:t>/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>inference</w:t>
      </w:r>
      <w:r w:rsidR="00B70DAA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latency</w:t>
      </w:r>
      <w:r w:rsidR="00AA797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for LCM</w:t>
      </w:r>
      <w:r w:rsidR="00C478D0" w:rsidRPr="00A4411F">
        <w:rPr>
          <w:rFonts w:ascii="Times New Roman" w:eastAsia="等线" w:hAnsi="Times New Roman"/>
          <w:sz w:val="20"/>
          <w:szCs w:val="20"/>
          <w:lang w:eastAsia="zh-CN"/>
        </w:rPr>
        <w:t>]</w:t>
      </w:r>
    </w:p>
    <w:p w14:paraId="59228BE9" w14:textId="77777777" w:rsidR="005D477E" w:rsidRDefault="005D477E" w:rsidP="00A4411F">
      <w:pPr>
        <w:spacing w:after="0" w:line="360" w:lineRule="exact"/>
        <w:rPr>
          <w:rFonts w:eastAsia="等线"/>
          <w:lang w:eastAsia="zh-CN"/>
        </w:rPr>
      </w:pPr>
    </w:p>
    <w:p w14:paraId="463E292A" w14:textId="5BD72116" w:rsidR="004E11F4" w:rsidRPr="004E11F4" w:rsidRDefault="004E11F4" w:rsidP="004E11F4">
      <w:pPr>
        <w:spacing w:after="0" w:line="360" w:lineRule="exact"/>
        <w:jc w:val="both"/>
        <w:rPr>
          <w:rFonts w:eastAsiaTheme="minorEastAsia"/>
          <w:b/>
          <w:i/>
          <w:lang w:eastAsia="zh-CN"/>
        </w:rPr>
      </w:pPr>
      <w:r w:rsidRPr="004E11F4">
        <w:rPr>
          <w:rFonts w:eastAsia="等线"/>
          <w:b/>
          <w:lang w:val="en-US" w:eastAsia="zh-CN"/>
        </w:rPr>
        <w:t>Proposal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 w:rsidR="006B4E1C">
        <w:rPr>
          <w:rFonts w:eastAsia="等线" w:hint="eastAsia"/>
          <w:b/>
          <w:lang w:val="en-US" w:eastAsia="zh-CN"/>
        </w:rPr>
        <w:t>4</w:t>
      </w:r>
      <w:r w:rsidRPr="004E11F4">
        <w:rPr>
          <w:rFonts w:eastAsia="等线"/>
          <w:b/>
          <w:lang w:val="en-US" w:eastAsia="zh-CN"/>
        </w:rPr>
        <w:t>: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 w:rsidRPr="004E11F4">
        <w:rPr>
          <w:rFonts w:eastAsia="宋体"/>
          <w:b/>
          <w:lang w:eastAsia="zh-CN"/>
        </w:rPr>
        <w:t xml:space="preserve">For CSI prediction, following </w:t>
      </w:r>
      <w:r w:rsidR="001F3BB4">
        <w:rPr>
          <w:rFonts w:eastAsia="宋体" w:hint="eastAsia"/>
          <w:b/>
          <w:lang w:eastAsia="zh-CN"/>
        </w:rPr>
        <w:t xml:space="preserve">test </w:t>
      </w:r>
      <w:r w:rsidRPr="004E11F4">
        <w:rPr>
          <w:rFonts w:eastAsia="宋体"/>
          <w:b/>
          <w:lang w:eastAsia="zh-CN"/>
        </w:rPr>
        <w:t>steps could be considered</w:t>
      </w:r>
      <w:r w:rsidR="001F3BB4">
        <w:rPr>
          <w:rFonts w:eastAsia="宋体" w:hint="eastAsia"/>
          <w:b/>
          <w:lang w:eastAsia="zh-CN"/>
        </w:rPr>
        <w:t>:</w:t>
      </w:r>
    </w:p>
    <w:p w14:paraId="0BF16ED7" w14:textId="77777777" w:rsidR="001F3BB4" w:rsidRPr="00623372" w:rsidRDefault="001F3BB4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Step1: TE sends CSI-RS to DUT, within a CSI observation window (signal generating and transmitting)</w:t>
      </w:r>
    </w:p>
    <w:p w14:paraId="4835E840" w14:textId="77777777" w:rsidR="001F3BB4" w:rsidRPr="00623372" w:rsidRDefault="001F3BB4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Step2: DUT conducts the CSI measurement within the CSI observation window (CSI-RS receiving)</w:t>
      </w:r>
    </w:p>
    <w:p w14:paraId="571BB74A" w14:textId="77777777" w:rsidR="001F3BB4" w:rsidRPr="00623372" w:rsidRDefault="001F3BB4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Step3: DUT conducts the CSI prediction within a CSI prediction window (Inference)</w:t>
      </w:r>
    </w:p>
    <w:p w14:paraId="5D537C21" w14:textId="77777777" w:rsidR="001F3BB4" w:rsidRPr="00623372" w:rsidRDefault="001F3BB4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Step4: DUT reports </w:t>
      </w:r>
      <w:proofErr w:type="gramStart"/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the predicted</w:t>
      </w:r>
      <w:proofErr w:type="gramEnd"/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CSI (CSI reporting)</w:t>
      </w:r>
    </w:p>
    <w:p w14:paraId="66CDED8E" w14:textId="484FCF26" w:rsidR="001F3BB4" w:rsidRPr="00623372" w:rsidRDefault="001F3BB4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Step5: TE calculates the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AI</m:t>
            </m:r>
            <m:r>
              <m:rPr>
                <m:sty m:val="b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/</m:t>
            </m:r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ML</m:t>
            </m:r>
          </m:sub>
        </m:sSub>
      </m:oMath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for performance [and </w:t>
      </w:r>
      <w:r w:rsidR="002940CF"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calculates </w:t>
      </w: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the </w:t>
      </w:r>
      <w:r w:rsidR="00934D85"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measurement/inference</w:t>
      </w: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latency for LCM]</w:t>
      </w:r>
    </w:p>
    <w:p w14:paraId="050288C4" w14:textId="77777777" w:rsidR="009A01B2" w:rsidRDefault="009A01B2" w:rsidP="006E2E78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04136C8C" w14:textId="77777777" w:rsidR="00FB0669" w:rsidRPr="009B2647" w:rsidRDefault="00FB0669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t>Conclusions</w:t>
      </w:r>
    </w:p>
    <w:p w14:paraId="328C98BA" w14:textId="26BDF800" w:rsidR="009A30C5" w:rsidRPr="00DF4FA2" w:rsidRDefault="00FB0669" w:rsidP="006E2E78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9B2647">
        <w:rPr>
          <w:rFonts w:eastAsia="Batang"/>
          <w:kern w:val="2"/>
          <w:lang w:val="en-US" w:eastAsia="ko-KR"/>
        </w:rPr>
        <w:t xml:space="preserve">In this contribution, </w:t>
      </w:r>
      <w:r w:rsidR="009A30C5" w:rsidRPr="009B2647">
        <w:rPr>
          <w:rFonts w:eastAsiaTheme="minorEastAsia"/>
        </w:rPr>
        <w:t xml:space="preserve">we have discussed </w:t>
      </w:r>
      <w:r w:rsidR="00246A8C">
        <w:rPr>
          <w:rFonts w:eastAsiaTheme="minorEastAsia" w:hint="eastAsia"/>
          <w:lang w:eastAsia="zh-CN"/>
        </w:rPr>
        <w:t xml:space="preserve">the </w:t>
      </w:r>
      <w:r w:rsidR="00246A8C" w:rsidRPr="00246A8C">
        <w:rPr>
          <w:rFonts w:eastAsiaTheme="minorEastAsia"/>
        </w:rPr>
        <w:t>CSI reporting requirement and testing framework for CSI prediction</w:t>
      </w:r>
      <w:r w:rsidR="00246A8C">
        <w:rPr>
          <w:rFonts w:eastAsiaTheme="minorEastAsia" w:hint="eastAsia"/>
          <w:lang w:eastAsia="zh-CN"/>
        </w:rPr>
        <w:t>,</w:t>
      </w:r>
      <w:r w:rsidR="00DF4FA2">
        <w:rPr>
          <w:rFonts w:eastAsiaTheme="minorEastAsia" w:hint="eastAsia"/>
          <w:lang w:eastAsia="zh-CN"/>
        </w:rPr>
        <w:t xml:space="preserve"> </w:t>
      </w:r>
      <w:r w:rsidR="009A30C5" w:rsidRPr="009B2647">
        <w:rPr>
          <w:rFonts w:eastAsia="等线"/>
          <w:lang w:eastAsia="zh-CN"/>
        </w:rPr>
        <w:t xml:space="preserve">and got </w:t>
      </w:r>
      <w:r w:rsidR="008A7968" w:rsidRPr="009B2647">
        <w:rPr>
          <w:rFonts w:eastAsia="等线"/>
          <w:lang w:eastAsia="zh-CN"/>
        </w:rPr>
        <w:t>the following</w:t>
      </w:r>
      <w:r w:rsidR="009A30C5" w:rsidRPr="009B2647">
        <w:rPr>
          <w:rFonts w:eastAsia="等线"/>
          <w:lang w:eastAsia="zh-CN"/>
        </w:rPr>
        <w:t xml:space="preserve"> proposals</w:t>
      </w:r>
      <w:r w:rsidR="00675C03" w:rsidRPr="009B2647">
        <w:rPr>
          <w:rFonts w:eastAsia="等线"/>
          <w:lang w:eastAsia="zh-CN"/>
        </w:rPr>
        <w:t>:</w:t>
      </w:r>
    </w:p>
    <w:p w14:paraId="1995DED3" w14:textId="77777777" w:rsidR="00623372" w:rsidRPr="00591169" w:rsidRDefault="00623372" w:rsidP="00623372">
      <w:pPr>
        <w:spacing w:after="0" w:line="360" w:lineRule="exact"/>
        <w:jc w:val="both"/>
        <w:rPr>
          <w:rFonts w:eastAsiaTheme="minorEastAsia"/>
          <w:b/>
          <w:lang w:val="en-US" w:eastAsia="zh-CN"/>
        </w:rPr>
      </w:pPr>
      <w:r w:rsidRPr="00591169">
        <w:rPr>
          <w:rFonts w:eastAsia="等线"/>
          <w:b/>
          <w:lang w:val="en-US" w:eastAsia="zh-CN"/>
        </w:rPr>
        <w:t xml:space="preserve">Proposal </w:t>
      </w:r>
      <w:r w:rsidRPr="00591169">
        <w:rPr>
          <w:rFonts w:eastAsia="等线" w:hint="eastAsia"/>
          <w:b/>
          <w:lang w:val="en-US" w:eastAsia="zh-CN"/>
        </w:rPr>
        <w:t>1</w:t>
      </w:r>
      <w:r w:rsidRPr="00591169">
        <w:rPr>
          <w:rFonts w:eastAsia="等线"/>
          <w:b/>
          <w:lang w:val="en-US" w:eastAsia="zh-CN"/>
        </w:rPr>
        <w:t>:</w:t>
      </w:r>
      <w:r w:rsidRPr="00591169">
        <w:rPr>
          <w:rFonts w:eastAsia="等线" w:hint="eastAsia"/>
          <w:b/>
          <w:lang w:val="en-US" w:eastAsia="zh-CN"/>
        </w:rPr>
        <w:t xml:space="preserve"> F</w:t>
      </w:r>
      <w:r w:rsidRPr="00591169">
        <w:rPr>
          <w:rFonts w:eastAsiaTheme="minorEastAsia"/>
          <w:b/>
          <w:lang w:val="en-US" w:eastAsia="zh-CN"/>
        </w:rPr>
        <w:t>or AI-based CSI prediction performance:</w:t>
      </w:r>
    </w:p>
    <w:p w14:paraId="2591FBF4" w14:textId="77777777" w:rsidR="00623372" w:rsidRPr="00591169" w:rsidRDefault="00623372" w:rsidP="00623372">
      <w:pPr>
        <w:spacing w:after="0" w:line="360" w:lineRule="exact"/>
        <w:ind w:leftChars="200" w:left="400"/>
        <w:jc w:val="both"/>
        <w:rPr>
          <w:rFonts w:eastAsiaTheme="minorEastAsia"/>
          <w:b/>
          <w:lang w:val="en-US" w:eastAsia="zh-CN"/>
        </w:rPr>
      </w:pPr>
      <w:r w:rsidRPr="00591169">
        <w:rPr>
          <w:rFonts w:eastAsiaTheme="minorEastAsia" w:hint="eastAsia"/>
          <w:b/>
          <w:lang w:val="en-US" w:eastAsia="zh-CN"/>
        </w:rPr>
        <w:t xml:space="preserve">- </w:t>
      </w:r>
      <w:r w:rsidRPr="00591169">
        <w:rPr>
          <w:rFonts w:eastAsiaTheme="minorEastAsia"/>
          <w:b/>
          <w:lang w:val="en-US" w:eastAsia="zh-CN"/>
        </w:rPr>
        <w:t>When compared to R16 eTypeII using 'sample and hold' reporting, it should not be worse than R16 eTypeII.</w:t>
      </w:r>
    </w:p>
    <w:p w14:paraId="6C7B7510" w14:textId="77777777" w:rsidR="00623372" w:rsidRPr="00591169" w:rsidRDefault="00623372" w:rsidP="00623372">
      <w:pPr>
        <w:spacing w:after="0" w:line="360" w:lineRule="exact"/>
        <w:ind w:leftChars="200" w:left="400"/>
        <w:jc w:val="both"/>
        <w:rPr>
          <w:rFonts w:eastAsiaTheme="minorEastAsia"/>
          <w:b/>
          <w:lang w:val="en-US" w:eastAsia="zh-CN"/>
        </w:rPr>
      </w:pPr>
      <w:r w:rsidRPr="00591169">
        <w:rPr>
          <w:rFonts w:eastAsiaTheme="minorEastAsia" w:hint="eastAsia"/>
          <w:b/>
          <w:lang w:val="en-US" w:eastAsia="zh-CN"/>
        </w:rPr>
        <w:t xml:space="preserve">- </w:t>
      </w:r>
      <w:r w:rsidRPr="00591169">
        <w:rPr>
          <w:rFonts w:eastAsiaTheme="minorEastAsia"/>
          <w:b/>
          <w:lang w:val="en-US" w:eastAsia="zh-CN"/>
        </w:rPr>
        <w:t>When compared to R18 eTypeII codebook for predicted PMI, it should not be worse than R18 eTypeII codebook.</w:t>
      </w:r>
    </w:p>
    <w:p w14:paraId="1C92BB6A" w14:textId="77777777" w:rsidR="00623372" w:rsidRDefault="00623372" w:rsidP="00623372">
      <w:pPr>
        <w:spacing w:after="0" w:line="360" w:lineRule="exact"/>
        <w:ind w:left="400" w:hangingChars="200" w:hanging="400"/>
        <w:jc w:val="both"/>
        <w:rPr>
          <w:rFonts w:eastAsia="等线"/>
          <w:b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>
        <w:rPr>
          <w:rFonts w:eastAsia="等线" w:hint="eastAsia"/>
          <w:b/>
          <w:lang w:val="en-US" w:eastAsia="zh-CN"/>
        </w:rPr>
        <w:t>2</w:t>
      </w:r>
      <w:r w:rsidRPr="004E11F4">
        <w:rPr>
          <w:rFonts w:eastAsia="等线"/>
          <w:b/>
          <w:lang w:val="en-US" w:eastAsia="zh-CN"/>
        </w:rPr>
        <w:t>:</w:t>
      </w:r>
      <w:r>
        <w:rPr>
          <w:rFonts w:eastAsia="等线" w:hint="eastAsia"/>
          <w:b/>
          <w:lang w:val="en-US" w:eastAsia="zh-CN"/>
        </w:rPr>
        <w:t xml:space="preserve"> Reuse</w:t>
      </w:r>
      <w:r w:rsidRPr="00BF2431">
        <w:rPr>
          <w:rFonts w:eastAsia="等线"/>
          <w:b/>
          <w:lang w:eastAsia="zh-CN"/>
        </w:rPr>
        <w:t xml:space="preserve"> the legacy PMI requirement (γ</w:t>
      </w:r>
      <w:r>
        <w:rPr>
          <w:rFonts w:eastAsia="等线" w:hint="eastAsia"/>
          <w:b/>
          <w:lang w:eastAsia="zh-CN"/>
        </w:rPr>
        <w:t xml:space="preserve">=1.8 for </w:t>
      </w:r>
      <w:r w:rsidRPr="0026410E">
        <w:rPr>
          <w:rFonts w:eastAsia="等线"/>
          <w:b/>
          <w:lang w:eastAsia="zh-CN"/>
        </w:rPr>
        <w:t>Enhanced Type II codebook for predicted PMI</w:t>
      </w:r>
      <w:r>
        <w:rPr>
          <w:rFonts w:eastAsia="等线" w:hint="eastAsia"/>
          <w:b/>
          <w:lang w:eastAsia="zh-CN"/>
        </w:rPr>
        <w:t xml:space="preserve"> @ 20Hz </w:t>
      </w:r>
      <w:r w:rsidRPr="0026410E">
        <w:rPr>
          <w:rFonts w:eastAsia="等线"/>
          <w:b/>
          <w:lang w:eastAsia="zh-CN"/>
        </w:rPr>
        <w:t>Doppler spread</w:t>
      </w:r>
      <w:r w:rsidRPr="00BF2431">
        <w:rPr>
          <w:rFonts w:eastAsia="等线"/>
          <w:b/>
          <w:lang w:eastAsia="zh-CN"/>
        </w:rPr>
        <w:t>)</w:t>
      </w:r>
      <w:r>
        <w:rPr>
          <w:rFonts w:eastAsia="等线" w:hint="eastAsia"/>
          <w:b/>
          <w:lang w:eastAsia="zh-CN"/>
        </w:rPr>
        <w:t xml:space="preserve">, FFS </w:t>
      </w:r>
      <w:r w:rsidRPr="00BF2431">
        <w:rPr>
          <w:rFonts w:eastAsia="等线"/>
          <w:b/>
          <w:lang w:eastAsia="zh-CN"/>
        </w:rPr>
        <w:t>γ</w:t>
      </w:r>
      <w:r>
        <w:rPr>
          <w:rFonts w:eastAsia="等线" w:hint="eastAsia"/>
          <w:b/>
          <w:lang w:eastAsia="zh-CN"/>
        </w:rPr>
        <w:t xml:space="preserve"> value for </w:t>
      </w:r>
      <w:r w:rsidRPr="0026410E">
        <w:rPr>
          <w:rFonts w:eastAsia="等线"/>
          <w:b/>
          <w:lang w:eastAsia="zh-CN"/>
        </w:rPr>
        <w:t>50Hz Doppler spread</w:t>
      </w:r>
      <w:r>
        <w:rPr>
          <w:rFonts w:eastAsia="等线" w:hint="eastAsia"/>
          <w:b/>
          <w:lang w:eastAsia="zh-CN"/>
        </w:rPr>
        <w:t>.</w:t>
      </w:r>
    </w:p>
    <w:p w14:paraId="442C8EE0" w14:textId="77777777" w:rsidR="00623372" w:rsidRDefault="00623372" w:rsidP="00623372">
      <w:pPr>
        <w:spacing w:after="0" w:line="360" w:lineRule="exact"/>
        <w:ind w:left="1988"/>
        <w:rPr>
          <w:rFonts w:eastAsiaTheme="minorEastAsia"/>
          <w:b/>
          <w:u w:val="single"/>
          <w:lang w:eastAsia="zh-CN"/>
        </w:rPr>
      </w:pPr>
      <w:r w:rsidRPr="00BD7090">
        <w:rPr>
          <w:rFonts w:eastAsia="Yu Mincho"/>
          <w:b/>
          <w:u w:val="single"/>
          <w:lang w:eastAsia="ja-JP"/>
        </w:rPr>
        <w:lastRenderedPageBreak/>
        <w:t>Minimum requirement</w:t>
      </w:r>
      <w:r>
        <w:rPr>
          <w:rFonts w:eastAsiaTheme="minorEastAsia" w:hint="eastAsia"/>
          <w:b/>
          <w:u w:val="single"/>
          <w:lang w:eastAsia="zh-CN"/>
        </w:rPr>
        <w:t xml:space="preserve"> for AI/ML based CSI prediction</w:t>
      </w:r>
    </w:p>
    <w:tbl>
      <w:tblPr>
        <w:tblStyle w:val="af9"/>
        <w:tblW w:w="7939" w:type="dxa"/>
        <w:jc w:val="center"/>
        <w:tblLook w:val="04A0" w:firstRow="1" w:lastRow="0" w:firstColumn="1" w:lastColumn="0" w:noHBand="0" w:noVBand="1"/>
      </w:tblPr>
      <w:tblGrid>
        <w:gridCol w:w="1696"/>
        <w:gridCol w:w="2977"/>
        <w:gridCol w:w="3266"/>
      </w:tblGrid>
      <w:tr w:rsidR="00260805" w14:paraId="6EF40BA5" w14:textId="77777777" w:rsidTr="00577929">
        <w:trPr>
          <w:jc w:val="center"/>
        </w:trPr>
        <w:tc>
          <w:tcPr>
            <w:tcW w:w="1696" w:type="dxa"/>
          </w:tcPr>
          <w:p w14:paraId="2F23E153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>Parameter</w:t>
            </w:r>
          </w:p>
        </w:tc>
        <w:tc>
          <w:tcPr>
            <w:tcW w:w="2977" w:type="dxa"/>
          </w:tcPr>
          <w:p w14:paraId="0E880772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Theme="minorEastAsia"/>
                <w:lang w:eastAsia="zh-CN"/>
              </w:rPr>
            </w:pPr>
            <w:r w:rsidRPr="00EA7B54">
              <w:rPr>
                <w:b/>
              </w:rPr>
              <w:t>Test 1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(20Hz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26410E">
              <w:rPr>
                <w:rFonts w:eastAsia="等线"/>
                <w:b/>
                <w:lang w:eastAsia="zh-CN"/>
              </w:rPr>
              <w:t>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  <w:tc>
          <w:tcPr>
            <w:tcW w:w="3266" w:type="dxa"/>
          </w:tcPr>
          <w:p w14:paraId="13924F2C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 xml:space="preserve">Test </w:t>
            </w:r>
            <w:r w:rsidRPr="00EA7B54">
              <w:rPr>
                <w:rFonts w:eastAsiaTheme="minorEastAsia"/>
                <w:b/>
                <w:lang w:eastAsia="zh-CN"/>
              </w:rPr>
              <w:t>2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(50Hz</w:t>
            </w:r>
            <w:r w:rsidRPr="0026410E">
              <w:rPr>
                <w:rFonts w:eastAsia="等线"/>
                <w:b/>
                <w:lang w:eastAsia="zh-CN"/>
              </w:rPr>
              <w:t xml:space="preserve"> 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</w:tr>
      <w:tr w:rsidR="00260805" w14:paraId="65C96BC2" w14:textId="77777777" w:rsidTr="00577929">
        <w:trPr>
          <w:jc w:val="center"/>
        </w:trPr>
        <w:tc>
          <w:tcPr>
            <w:tcW w:w="1696" w:type="dxa"/>
          </w:tcPr>
          <w:p w14:paraId="236FAFC8" w14:textId="77777777" w:rsidR="00260805" w:rsidRPr="00EA7B54" w:rsidRDefault="00000000" w:rsidP="00577929">
            <w:pPr>
              <w:spacing w:after="0"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γ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AI/ML</m:t>
                    </m:r>
                  </m:sub>
                </m:sSub>
              </m:oMath>
            </m:oMathPara>
          </w:p>
        </w:tc>
        <w:tc>
          <w:tcPr>
            <w:tcW w:w="2977" w:type="dxa"/>
          </w:tcPr>
          <w:p w14:paraId="0EB7426F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b/>
                <w:bCs/>
                <w:lang w:eastAsia="zh-CN"/>
              </w:rPr>
              <w:t>1.8</w:t>
            </w:r>
          </w:p>
        </w:tc>
        <w:tc>
          <w:tcPr>
            <w:tcW w:w="3266" w:type="dxa"/>
          </w:tcPr>
          <w:p w14:paraId="277C4756" w14:textId="77777777" w:rsidR="00260805" w:rsidRPr="00EA7B54" w:rsidRDefault="00260805" w:rsidP="00577929">
            <w:pPr>
              <w:spacing w:after="0"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rFonts w:eastAsia="等线"/>
                <w:b/>
                <w:bCs/>
                <w:lang w:eastAsia="zh-CN"/>
              </w:rPr>
              <w:t>TBD</w:t>
            </w:r>
          </w:p>
        </w:tc>
      </w:tr>
    </w:tbl>
    <w:p w14:paraId="74D19535" w14:textId="77777777" w:rsidR="00260805" w:rsidRPr="00260805" w:rsidRDefault="00260805" w:rsidP="00623372">
      <w:pPr>
        <w:spacing w:after="0" w:line="360" w:lineRule="exact"/>
        <w:ind w:left="1988"/>
        <w:rPr>
          <w:rFonts w:eastAsiaTheme="minorEastAsia"/>
          <w:b/>
          <w:lang w:eastAsia="zh-CN"/>
        </w:rPr>
      </w:pPr>
    </w:p>
    <w:p w14:paraId="7FBDE0FC" w14:textId="77777777" w:rsidR="00623372" w:rsidRPr="004E11F4" w:rsidRDefault="00623372" w:rsidP="00623372">
      <w:pPr>
        <w:spacing w:after="0" w:line="360" w:lineRule="exact"/>
        <w:jc w:val="both"/>
        <w:rPr>
          <w:rFonts w:eastAsia="宋体"/>
          <w:b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>
        <w:rPr>
          <w:rFonts w:eastAsia="等线" w:hint="eastAsia"/>
          <w:b/>
          <w:lang w:val="en-US" w:eastAsia="zh-CN"/>
        </w:rPr>
        <w:t>3</w:t>
      </w:r>
      <w:r w:rsidRPr="004E11F4">
        <w:rPr>
          <w:rFonts w:eastAsia="等线"/>
          <w:b/>
          <w:lang w:val="en-US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could be obtained within a CSI prediction window. If a CSI prediction window contains </w:t>
      </w:r>
      <w:r w:rsidRPr="004E11F4">
        <w:rPr>
          <w:rFonts w:eastAsia="宋体" w:hint="eastAsia"/>
          <w:b/>
          <w:lang w:eastAsia="zh-CN"/>
        </w:rPr>
        <w:t>more than one</w:t>
      </w:r>
      <w:r w:rsidRPr="004E11F4">
        <w:rPr>
          <w:rFonts w:eastAsia="宋体"/>
          <w:b/>
          <w:lang w:eastAsia="zh-CN"/>
        </w:rPr>
        <w:t xml:space="preserve"> CSI prediction instance, </w:t>
      </w:r>
    </w:p>
    <w:p w14:paraId="326D12BE" w14:textId="77777777" w:rsidR="00623372" w:rsidRPr="004E11F4" w:rsidRDefault="00623372" w:rsidP="00623372">
      <w:pPr>
        <w:spacing w:after="0" w:line="360" w:lineRule="exact"/>
        <w:ind w:leftChars="200" w:left="400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ption1: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 w:rsidRPr="004E11F4">
        <w:rPr>
          <w:rFonts w:eastAsia="宋体"/>
          <w:b/>
          <w:lang w:eastAsia="zh-CN"/>
        </w:rPr>
        <w:t>calculated for each predicted</w:t>
      </w:r>
      <w:r w:rsidRPr="004E11F4">
        <w:rPr>
          <w:rFonts w:eastAsia="宋体" w:hint="eastAsia"/>
          <w:b/>
          <w:lang w:eastAsia="zh-CN"/>
        </w:rPr>
        <w:t xml:space="preserve"> CSI</w:t>
      </w:r>
      <w:r w:rsidRPr="004E11F4">
        <w:rPr>
          <w:rFonts w:eastAsia="宋体"/>
          <w:b/>
          <w:lang w:eastAsia="zh-CN"/>
        </w:rPr>
        <w:t xml:space="preserve"> and then do the average within the CSI prediction window</w:t>
      </w:r>
    </w:p>
    <w:p w14:paraId="1D74CBC8" w14:textId="77777777" w:rsidR="00623372" w:rsidRDefault="00623372" w:rsidP="00623372">
      <w:pPr>
        <w:spacing w:after="0" w:line="360" w:lineRule="exact"/>
        <w:ind w:leftChars="200" w:left="400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ption2: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ue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are</w:t>
      </w:r>
      <w:r w:rsidRPr="004E11F4">
        <w:rPr>
          <w:rFonts w:eastAsia="宋体"/>
          <w:b/>
          <w:lang w:eastAsia="zh-CN"/>
        </w:rPr>
        <w:t xml:space="preserve">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value.</w:t>
      </w:r>
    </w:p>
    <w:p w14:paraId="62D261A5" w14:textId="77777777" w:rsidR="00623372" w:rsidRPr="004E11F4" w:rsidRDefault="00623372" w:rsidP="00623372">
      <w:pPr>
        <w:spacing w:after="0" w:line="360" w:lineRule="exact"/>
        <w:jc w:val="both"/>
        <w:rPr>
          <w:rFonts w:eastAsiaTheme="minorEastAsia"/>
          <w:b/>
          <w:i/>
          <w:lang w:eastAsia="zh-CN"/>
        </w:rPr>
      </w:pPr>
      <w:r w:rsidRPr="004E11F4">
        <w:rPr>
          <w:rFonts w:eastAsia="等线"/>
          <w:b/>
          <w:lang w:val="en-US" w:eastAsia="zh-CN"/>
        </w:rPr>
        <w:t>Proposal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4</w:t>
      </w:r>
      <w:r w:rsidRPr="004E11F4">
        <w:rPr>
          <w:rFonts w:eastAsia="等线"/>
          <w:b/>
          <w:lang w:val="en-US" w:eastAsia="zh-CN"/>
        </w:rPr>
        <w:t>: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 w:rsidRPr="004E11F4">
        <w:rPr>
          <w:rFonts w:eastAsia="宋体"/>
          <w:b/>
          <w:lang w:eastAsia="zh-CN"/>
        </w:rPr>
        <w:t xml:space="preserve">For CSI prediction, following </w:t>
      </w:r>
      <w:r>
        <w:rPr>
          <w:rFonts w:eastAsia="宋体" w:hint="eastAsia"/>
          <w:b/>
          <w:lang w:eastAsia="zh-CN"/>
        </w:rPr>
        <w:t xml:space="preserve">test </w:t>
      </w:r>
      <w:r w:rsidRPr="004E11F4">
        <w:rPr>
          <w:rFonts w:eastAsia="宋体"/>
          <w:b/>
          <w:lang w:eastAsia="zh-CN"/>
        </w:rPr>
        <w:t>steps could be considered</w:t>
      </w:r>
      <w:r>
        <w:rPr>
          <w:rFonts w:eastAsia="宋体" w:hint="eastAsia"/>
          <w:b/>
          <w:lang w:eastAsia="zh-CN"/>
        </w:rPr>
        <w:t>:</w:t>
      </w:r>
    </w:p>
    <w:p w14:paraId="3BF8DD98" w14:textId="77777777" w:rsidR="00623372" w:rsidRPr="00623372" w:rsidRDefault="00623372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Step1: TE sends CSI-RS to DUT, within a CSI observation window (signal generating and transmitting)</w:t>
      </w:r>
    </w:p>
    <w:p w14:paraId="5559E436" w14:textId="77777777" w:rsidR="00623372" w:rsidRPr="00623372" w:rsidRDefault="00623372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Step2: DUT conducts the CSI measurement within the CSI observation window (CSI-RS receiving)</w:t>
      </w:r>
    </w:p>
    <w:p w14:paraId="7494DD35" w14:textId="77777777" w:rsidR="00623372" w:rsidRPr="00623372" w:rsidRDefault="00623372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Step3: DUT conducts the CSI prediction within a CSI prediction window (Inference)</w:t>
      </w:r>
    </w:p>
    <w:p w14:paraId="0DF7222F" w14:textId="77777777" w:rsidR="00623372" w:rsidRPr="00623372" w:rsidRDefault="00623372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Step4: DUT reports </w:t>
      </w:r>
      <w:proofErr w:type="gramStart"/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>the predicted</w:t>
      </w:r>
      <w:proofErr w:type="gramEnd"/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CSI (CSI reporting)</w:t>
      </w:r>
    </w:p>
    <w:p w14:paraId="5CE71627" w14:textId="77777777" w:rsidR="00623372" w:rsidRPr="00623372" w:rsidRDefault="00623372" w:rsidP="00623372">
      <w:pPr>
        <w:pStyle w:val="af6"/>
        <w:numPr>
          <w:ilvl w:val="0"/>
          <w:numId w:val="29"/>
        </w:numPr>
        <w:spacing w:after="0" w:line="360" w:lineRule="exact"/>
        <w:ind w:leftChars="200" w:left="757" w:hanging="357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Step5: TE calculates the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AI</m:t>
            </m:r>
            <m:r>
              <m:rPr>
                <m:sty m:val="b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/</m:t>
            </m:r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ML</m:t>
            </m:r>
          </m:sub>
        </m:sSub>
      </m:oMath>
      <w:r w:rsidRPr="00623372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for performance [and calculates the measurement/inference latency for LCM]</w:t>
      </w:r>
    </w:p>
    <w:p w14:paraId="79AF5E08" w14:textId="77777777" w:rsidR="008C2F2C" w:rsidRPr="00623372" w:rsidRDefault="008C2F2C" w:rsidP="008C2F2C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3BF4493D" w14:textId="7E947882" w:rsidR="006B56F0" w:rsidRPr="009B2647" w:rsidRDefault="006B56F0" w:rsidP="006B56F0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t>References</w:t>
      </w:r>
    </w:p>
    <w:bookmarkEnd w:id="0"/>
    <w:bookmarkEnd w:id="1"/>
    <w:bookmarkEnd w:id="2"/>
    <w:p w14:paraId="00176364" w14:textId="598D2C97" w:rsidR="00124B46" w:rsidRPr="00124B46" w:rsidRDefault="00124B46" w:rsidP="00124B46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124B46">
        <w:rPr>
          <w:rFonts w:eastAsia="宋体"/>
          <w:lang w:eastAsia="zh-CN"/>
        </w:rPr>
        <w:t>RP-250792, Revised WID: Artificial Intelligence (AI)/Machine Learning (ML) for NR Air Interface</w:t>
      </w:r>
    </w:p>
    <w:p w14:paraId="086CF8FD" w14:textId="22B9AEF6" w:rsidR="009334D0" w:rsidRPr="009334D0" w:rsidRDefault="00124B46" w:rsidP="00124B46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124B46">
        <w:rPr>
          <w:rFonts w:eastAsia="宋体"/>
          <w:lang w:eastAsia="zh-CN"/>
        </w:rPr>
        <w:t>RP-250308, Revised SID: Study on Artificial Intelligence (AI)/Machine Learning (ML) for NR air interface Phase 2</w:t>
      </w:r>
    </w:p>
    <w:sectPr w:rsidR="009334D0" w:rsidRPr="009334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C533" w14:textId="77777777" w:rsidR="00991ECD" w:rsidRDefault="00991ECD">
      <w:r>
        <w:separator/>
      </w:r>
    </w:p>
  </w:endnote>
  <w:endnote w:type="continuationSeparator" w:id="0">
    <w:p w14:paraId="5796E18B" w14:textId="77777777" w:rsidR="00991ECD" w:rsidRDefault="0099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9838E" w14:textId="77777777" w:rsidR="00991ECD" w:rsidRDefault="00991ECD">
      <w:r>
        <w:separator/>
      </w:r>
    </w:p>
  </w:footnote>
  <w:footnote w:type="continuationSeparator" w:id="0">
    <w:p w14:paraId="392F0DCD" w14:textId="77777777" w:rsidR="00991ECD" w:rsidRDefault="00991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D35721"/>
    <w:multiLevelType w:val="hybridMultilevel"/>
    <w:tmpl w:val="1DA6D6F4"/>
    <w:lvl w:ilvl="0" w:tplc="EA488A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4A7D62"/>
    <w:multiLevelType w:val="hybridMultilevel"/>
    <w:tmpl w:val="8BEA072C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320" w:hanging="440"/>
      </w:pPr>
      <w:rPr>
        <w:rFonts w:ascii="Times New Roman" w:eastAsia="MS Mincho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94A5B99"/>
    <w:multiLevelType w:val="multilevel"/>
    <w:tmpl w:val="813EB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BF0DD7"/>
    <w:multiLevelType w:val="hybridMultilevel"/>
    <w:tmpl w:val="79E840F8"/>
    <w:lvl w:ilvl="0" w:tplc="9E6E8636">
      <w:start w:val="1"/>
      <w:numFmt w:val="bullet"/>
      <w:lvlText w:val="•"/>
      <w:lvlJc w:val="left"/>
      <w:pPr>
        <w:ind w:left="1576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10" w15:restartNumberingAfterBreak="0">
    <w:nsid w:val="276057F7"/>
    <w:multiLevelType w:val="hybridMultilevel"/>
    <w:tmpl w:val="CE9CC536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4E5CA9E4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FFFFFFFF">
      <w:numFmt w:val="bullet"/>
      <w:lvlText w:val="-"/>
      <w:lvlJc w:val="left"/>
      <w:pPr>
        <w:ind w:left="1320" w:hanging="440"/>
      </w:pPr>
      <w:rPr>
        <w:rFonts w:ascii="Times New Roman" w:eastAsia="MS Mincho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277A1A"/>
    <w:multiLevelType w:val="hybridMultilevel"/>
    <w:tmpl w:val="2F04F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8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9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61200D6"/>
    <w:multiLevelType w:val="hybridMultilevel"/>
    <w:tmpl w:val="6F98A8D2"/>
    <w:lvl w:ilvl="0" w:tplc="98F6A69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3C7ECA"/>
    <w:multiLevelType w:val="hybridMultilevel"/>
    <w:tmpl w:val="A6FA2D18"/>
    <w:lvl w:ilvl="0" w:tplc="9E6E8636">
      <w:start w:val="1"/>
      <w:numFmt w:val="bullet"/>
      <w:lvlText w:val="•"/>
      <w:lvlJc w:val="left"/>
      <w:pPr>
        <w:ind w:left="1576" w:hanging="44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2016" w:hanging="44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2456" w:hanging="44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26" w15:restartNumberingAfterBreak="0">
    <w:nsid w:val="44A400D0"/>
    <w:multiLevelType w:val="hybridMultilevel"/>
    <w:tmpl w:val="8F58C656"/>
    <w:lvl w:ilvl="0" w:tplc="4E5CA9E4">
      <w:numFmt w:val="bullet"/>
      <w:lvlText w:val="-"/>
      <w:lvlJc w:val="left"/>
      <w:pPr>
        <w:ind w:left="12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27" w15:restartNumberingAfterBreak="0">
    <w:nsid w:val="45B14FFF"/>
    <w:multiLevelType w:val="multilevel"/>
    <w:tmpl w:val="45B14FFF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28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9D52F7"/>
    <w:multiLevelType w:val="hybridMultilevel"/>
    <w:tmpl w:val="033A02BE"/>
    <w:lvl w:ilvl="0" w:tplc="AF803B62">
      <w:numFmt w:val="bullet"/>
      <w:lvlText w:val="-"/>
      <w:lvlJc w:val="left"/>
      <w:pPr>
        <w:ind w:left="3320" w:hanging="360"/>
      </w:pPr>
      <w:rPr>
        <w:rFonts w:ascii="等线" w:eastAsia="等线" w:hAnsi="等线" w:cs="Times New Roman" w:hint="eastAsia"/>
      </w:rPr>
    </w:lvl>
    <w:lvl w:ilvl="1" w:tplc="D75C920E">
      <w:numFmt w:val="bullet"/>
      <w:lvlText w:val="-"/>
      <w:lvlJc w:val="left"/>
      <w:pPr>
        <w:ind w:left="384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920" w:hanging="44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F795EF4"/>
    <w:multiLevelType w:val="multilevel"/>
    <w:tmpl w:val="1180C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6F604E"/>
    <w:multiLevelType w:val="multilevel"/>
    <w:tmpl w:val="DAC0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42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6DEB2635"/>
    <w:multiLevelType w:val="multilevel"/>
    <w:tmpl w:val="E7F0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293624"/>
    <w:multiLevelType w:val="multilevel"/>
    <w:tmpl w:val="A04E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03264A"/>
    <w:multiLevelType w:val="multilevel"/>
    <w:tmpl w:val="46E8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1147939534">
    <w:abstractNumId w:val="32"/>
  </w:num>
  <w:num w:numId="2" w16cid:durableId="2020883162">
    <w:abstractNumId w:val="29"/>
  </w:num>
  <w:num w:numId="3" w16cid:durableId="1216820895">
    <w:abstractNumId w:val="7"/>
  </w:num>
  <w:num w:numId="4" w16cid:durableId="2133862053">
    <w:abstractNumId w:val="33"/>
  </w:num>
  <w:num w:numId="5" w16cid:durableId="2017415438">
    <w:abstractNumId w:val="0"/>
  </w:num>
  <w:num w:numId="6" w16cid:durableId="2079864886">
    <w:abstractNumId w:val="21"/>
  </w:num>
  <w:num w:numId="7" w16cid:durableId="1483498338">
    <w:abstractNumId w:val="17"/>
  </w:num>
  <w:num w:numId="8" w16cid:durableId="812020696">
    <w:abstractNumId w:val="6"/>
  </w:num>
  <w:num w:numId="9" w16cid:durableId="881866995">
    <w:abstractNumId w:val="23"/>
  </w:num>
  <w:num w:numId="10" w16cid:durableId="1045911130">
    <w:abstractNumId w:val="38"/>
  </w:num>
  <w:num w:numId="11" w16cid:durableId="936786575">
    <w:abstractNumId w:val="41"/>
  </w:num>
  <w:num w:numId="12" w16cid:durableId="869299258">
    <w:abstractNumId w:val="11"/>
  </w:num>
  <w:num w:numId="13" w16cid:durableId="1331837202">
    <w:abstractNumId w:val="31"/>
  </w:num>
  <w:num w:numId="14" w16cid:durableId="1527911290">
    <w:abstractNumId w:val="34"/>
  </w:num>
  <w:num w:numId="15" w16cid:durableId="829826775">
    <w:abstractNumId w:val="15"/>
  </w:num>
  <w:num w:numId="16" w16cid:durableId="232475904">
    <w:abstractNumId w:val="46"/>
  </w:num>
  <w:num w:numId="17" w16cid:durableId="622603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443316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1961911">
    <w:abstractNumId w:val="28"/>
  </w:num>
  <w:num w:numId="20" w16cid:durableId="503470502">
    <w:abstractNumId w:val="22"/>
  </w:num>
  <w:num w:numId="21" w16cid:durableId="2143378807">
    <w:abstractNumId w:val="24"/>
  </w:num>
  <w:num w:numId="22" w16cid:durableId="1437166205">
    <w:abstractNumId w:val="13"/>
  </w:num>
  <w:num w:numId="23" w16cid:durableId="2094466282">
    <w:abstractNumId w:val="18"/>
  </w:num>
  <w:num w:numId="24" w16cid:durableId="2026248696">
    <w:abstractNumId w:val="49"/>
  </w:num>
  <w:num w:numId="25" w16cid:durableId="360936814">
    <w:abstractNumId w:val="14"/>
  </w:num>
  <w:num w:numId="26" w16cid:durableId="596181035">
    <w:abstractNumId w:val="27"/>
  </w:num>
  <w:num w:numId="27" w16cid:durableId="462232595">
    <w:abstractNumId w:val="8"/>
  </w:num>
  <w:num w:numId="28" w16cid:durableId="1160654675">
    <w:abstractNumId w:val="1"/>
  </w:num>
  <w:num w:numId="29" w16cid:durableId="1686596146">
    <w:abstractNumId w:val="20"/>
  </w:num>
  <w:num w:numId="30" w16cid:durableId="759566554">
    <w:abstractNumId w:val="16"/>
  </w:num>
  <w:num w:numId="31" w16cid:durableId="738140770">
    <w:abstractNumId w:val="3"/>
  </w:num>
  <w:num w:numId="32" w16cid:durableId="982584271">
    <w:abstractNumId w:val="26"/>
  </w:num>
  <w:num w:numId="33" w16cid:durableId="322200480">
    <w:abstractNumId w:val="9"/>
  </w:num>
  <w:num w:numId="34" w16cid:durableId="1349481417">
    <w:abstractNumId w:val="19"/>
  </w:num>
  <w:num w:numId="35" w16cid:durableId="363136898">
    <w:abstractNumId w:val="25"/>
  </w:num>
  <w:num w:numId="36" w16cid:durableId="134835984">
    <w:abstractNumId w:val="48"/>
  </w:num>
  <w:num w:numId="37" w16cid:durableId="438452597">
    <w:abstractNumId w:val="5"/>
  </w:num>
  <w:num w:numId="38" w16cid:durableId="8653129">
    <w:abstractNumId w:val="47"/>
  </w:num>
  <w:num w:numId="39" w16cid:durableId="1608272745">
    <w:abstractNumId w:val="4"/>
  </w:num>
  <w:num w:numId="40" w16cid:durableId="1553543787">
    <w:abstractNumId w:val="10"/>
  </w:num>
  <w:num w:numId="41" w16cid:durableId="801775583">
    <w:abstractNumId w:val="45"/>
  </w:num>
  <w:num w:numId="42" w16cid:durableId="51542904">
    <w:abstractNumId w:val="39"/>
  </w:num>
  <w:num w:numId="43" w16cid:durableId="1636176044">
    <w:abstractNumId w:val="12"/>
  </w:num>
  <w:num w:numId="44" w16cid:durableId="179706337">
    <w:abstractNumId w:val="36"/>
  </w:num>
  <w:num w:numId="45" w16cid:durableId="1466047120">
    <w:abstractNumId w:val="30"/>
  </w:num>
  <w:num w:numId="46" w16cid:durableId="686636596">
    <w:abstractNumId w:val="43"/>
  </w:num>
  <w:num w:numId="47" w16cid:durableId="893663831">
    <w:abstractNumId w:val="35"/>
  </w:num>
  <w:num w:numId="48" w16cid:durableId="344868720">
    <w:abstractNumId w:val="42"/>
  </w:num>
  <w:num w:numId="49" w16cid:durableId="116147862">
    <w:abstractNumId w:val="40"/>
  </w:num>
  <w:num w:numId="50" w16cid:durableId="66292855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0"/>
    <w:rsid w:val="00002113"/>
    <w:rsid w:val="0000309B"/>
    <w:rsid w:val="0000341B"/>
    <w:rsid w:val="00003F07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3F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5C1F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A3C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6CB2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A90"/>
    <w:rsid w:val="000A3913"/>
    <w:rsid w:val="000A3D44"/>
    <w:rsid w:val="000A3D51"/>
    <w:rsid w:val="000A3D89"/>
    <w:rsid w:val="000A40AE"/>
    <w:rsid w:val="000A4877"/>
    <w:rsid w:val="000A5CF2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0A3"/>
    <w:rsid w:val="000C3463"/>
    <w:rsid w:val="000C3F36"/>
    <w:rsid w:val="000C3F99"/>
    <w:rsid w:val="000C46A1"/>
    <w:rsid w:val="000C48B5"/>
    <w:rsid w:val="000C4976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46A"/>
    <w:rsid w:val="000F5BDB"/>
    <w:rsid w:val="000F69FB"/>
    <w:rsid w:val="000F73D4"/>
    <w:rsid w:val="000F7D42"/>
    <w:rsid w:val="00101D7E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099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4B46"/>
    <w:rsid w:val="001251BA"/>
    <w:rsid w:val="00125ECD"/>
    <w:rsid w:val="001274AC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072D"/>
    <w:rsid w:val="00140CA9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15D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4A74"/>
    <w:rsid w:val="0016720D"/>
    <w:rsid w:val="00167CA3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4A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5BDF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7B6"/>
    <w:rsid w:val="001C7E38"/>
    <w:rsid w:val="001D0876"/>
    <w:rsid w:val="001D0A61"/>
    <w:rsid w:val="001D136C"/>
    <w:rsid w:val="001D218D"/>
    <w:rsid w:val="001D2248"/>
    <w:rsid w:val="001D2F10"/>
    <w:rsid w:val="001D32DF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3BB4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576A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6A8C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5523"/>
    <w:rsid w:val="00257230"/>
    <w:rsid w:val="00257735"/>
    <w:rsid w:val="002578B0"/>
    <w:rsid w:val="00260805"/>
    <w:rsid w:val="00260C8B"/>
    <w:rsid w:val="0026179F"/>
    <w:rsid w:val="00261FA7"/>
    <w:rsid w:val="0026351C"/>
    <w:rsid w:val="00263619"/>
    <w:rsid w:val="00263F41"/>
    <w:rsid w:val="0026410E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21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0CF"/>
    <w:rsid w:val="00294C79"/>
    <w:rsid w:val="002959A7"/>
    <w:rsid w:val="00296975"/>
    <w:rsid w:val="00296B9F"/>
    <w:rsid w:val="00297CE8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162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1BAA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A0A"/>
    <w:rsid w:val="002F4BA9"/>
    <w:rsid w:val="002F53B4"/>
    <w:rsid w:val="002F5A3A"/>
    <w:rsid w:val="002F5FAD"/>
    <w:rsid w:val="002F5FF4"/>
    <w:rsid w:val="002F78ED"/>
    <w:rsid w:val="003001D3"/>
    <w:rsid w:val="00300907"/>
    <w:rsid w:val="00301081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0667"/>
    <w:rsid w:val="00321095"/>
    <w:rsid w:val="003217A5"/>
    <w:rsid w:val="00322017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177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43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565D7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C6296"/>
    <w:rsid w:val="003C7CE4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6D6E"/>
    <w:rsid w:val="003E747D"/>
    <w:rsid w:val="003F0CFE"/>
    <w:rsid w:val="003F0DD5"/>
    <w:rsid w:val="003F18B9"/>
    <w:rsid w:val="003F1AEA"/>
    <w:rsid w:val="003F223D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67D8"/>
    <w:rsid w:val="003F7715"/>
    <w:rsid w:val="004006F6"/>
    <w:rsid w:val="0040097C"/>
    <w:rsid w:val="00401186"/>
    <w:rsid w:val="0040139E"/>
    <w:rsid w:val="004013C7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2528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E66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0919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0ED9"/>
    <w:rsid w:val="00461B0D"/>
    <w:rsid w:val="00461BE4"/>
    <w:rsid w:val="0046266D"/>
    <w:rsid w:val="00463E53"/>
    <w:rsid w:val="0046497F"/>
    <w:rsid w:val="00464E9A"/>
    <w:rsid w:val="00466240"/>
    <w:rsid w:val="004665F9"/>
    <w:rsid w:val="00466AB0"/>
    <w:rsid w:val="00470698"/>
    <w:rsid w:val="00470E49"/>
    <w:rsid w:val="00471B36"/>
    <w:rsid w:val="00471CEE"/>
    <w:rsid w:val="00472288"/>
    <w:rsid w:val="00472509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5563"/>
    <w:rsid w:val="004A6632"/>
    <w:rsid w:val="004A7A54"/>
    <w:rsid w:val="004B0B4F"/>
    <w:rsid w:val="004B1313"/>
    <w:rsid w:val="004B14B1"/>
    <w:rsid w:val="004B2612"/>
    <w:rsid w:val="004B324D"/>
    <w:rsid w:val="004B32D2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272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1F4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2D2"/>
    <w:rsid w:val="004F74DE"/>
    <w:rsid w:val="004F7A3D"/>
    <w:rsid w:val="004F7C82"/>
    <w:rsid w:val="00500FB2"/>
    <w:rsid w:val="0050141A"/>
    <w:rsid w:val="00501CEE"/>
    <w:rsid w:val="005030DE"/>
    <w:rsid w:val="00503CD5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2E5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13AD"/>
    <w:rsid w:val="005319A6"/>
    <w:rsid w:val="00531D80"/>
    <w:rsid w:val="00532407"/>
    <w:rsid w:val="0053398A"/>
    <w:rsid w:val="00533FA4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12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45F7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3C3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0EB3"/>
    <w:rsid w:val="00591169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5B39"/>
    <w:rsid w:val="005B6DF0"/>
    <w:rsid w:val="005C063D"/>
    <w:rsid w:val="005C0B59"/>
    <w:rsid w:val="005C0C19"/>
    <w:rsid w:val="005C1100"/>
    <w:rsid w:val="005C2351"/>
    <w:rsid w:val="005C331B"/>
    <w:rsid w:val="005C3C93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77E"/>
    <w:rsid w:val="005D50E1"/>
    <w:rsid w:val="005D5472"/>
    <w:rsid w:val="005D6ABF"/>
    <w:rsid w:val="005D6C16"/>
    <w:rsid w:val="005E09B1"/>
    <w:rsid w:val="005E0BA1"/>
    <w:rsid w:val="005E0CCB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0625"/>
    <w:rsid w:val="006208B8"/>
    <w:rsid w:val="006210C4"/>
    <w:rsid w:val="00621C46"/>
    <w:rsid w:val="00621EF2"/>
    <w:rsid w:val="00622B32"/>
    <w:rsid w:val="00622ECE"/>
    <w:rsid w:val="00623372"/>
    <w:rsid w:val="00623EF7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6B99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4E1C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D70CD"/>
    <w:rsid w:val="006E02D5"/>
    <w:rsid w:val="006E07DE"/>
    <w:rsid w:val="006E2E78"/>
    <w:rsid w:val="006E3412"/>
    <w:rsid w:val="006E3826"/>
    <w:rsid w:val="006E3885"/>
    <w:rsid w:val="006E3906"/>
    <w:rsid w:val="006E4B08"/>
    <w:rsid w:val="006E5E46"/>
    <w:rsid w:val="006E68EA"/>
    <w:rsid w:val="006F0C31"/>
    <w:rsid w:val="006F0D5F"/>
    <w:rsid w:val="006F1018"/>
    <w:rsid w:val="006F1DCF"/>
    <w:rsid w:val="006F24D4"/>
    <w:rsid w:val="006F2DB5"/>
    <w:rsid w:val="006F3DFF"/>
    <w:rsid w:val="006F4A77"/>
    <w:rsid w:val="006F4C3B"/>
    <w:rsid w:val="006F5431"/>
    <w:rsid w:val="006F5497"/>
    <w:rsid w:val="006F592D"/>
    <w:rsid w:val="006F680D"/>
    <w:rsid w:val="006F6A11"/>
    <w:rsid w:val="006F71BD"/>
    <w:rsid w:val="00700488"/>
    <w:rsid w:val="007016A7"/>
    <w:rsid w:val="007028B2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12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13A9"/>
    <w:rsid w:val="007521B8"/>
    <w:rsid w:val="007522D5"/>
    <w:rsid w:val="0075273B"/>
    <w:rsid w:val="007535B0"/>
    <w:rsid w:val="00753A0E"/>
    <w:rsid w:val="0075412C"/>
    <w:rsid w:val="00754AA9"/>
    <w:rsid w:val="00754E1F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99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A7C88"/>
    <w:rsid w:val="007B030B"/>
    <w:rsid w:val="007B0370"/>
    <w:rsid w:val="007B050E"/>
    <w:rsid w:val="007B3E5F"/>
    <w:rsid w:val="007B4439"/>
    <w:rsid w:val="007B486F"/>
    <w:rsid w:val="007B4A90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1E6B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8D8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543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48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3C9D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A7968"/>
    <w:rsid w:val="008B0710"/>
    <w:rsid w:val="008B0ABC"/>
    <w:rsid w:val="008B0B0F"/>
    <w:rsid w:val="008B0F05"/>
    <w:rsid w:val="008B0F74"/>
    <w:rsid w:val="008B11B2"/>
    <w:rsid w:val="008B1847"/>
    <w:rsid w:val="008B2287"/>
    <w:rsid w:val="008B2F8A"/>
    <w:rsid w:val="008B345A"/>
    <w:rsid w:val="008B4433"/>
    <w:rsid w:val="008B5C74"/>
    <w:rsid w:val="008B5FFF"/>
    <w:rsid w:val="008B63F0"/>
    <w:rsid w:val="008C017E"/>
    <w:rsid w:val="008C09B2"/>
    <w:rsid w:val="008C0C28"/>
    <w:rsid w:val="008C2308"/>
    <w:rsid w:val="008C2F2C"/>
    <w:rsid w:val="008C4A53"/>
    <w:rsid w:val="008C5340"/>
    <w:rsid w:val="008C5892"/>
    <w:rsid w:val="008C5A23"/>
    <w:rsid w:val="008C5B1C"/>
    <w:rsid w:val="008C60E9"/>
    <w:rsid w:val="008C6498"/>
    <w:rsid w:val="008C6E1A"/>
    <w:rsid w:val="008C6E3C"/>
    <w:rsid w:val="008C7836"/>
    <w:rsid w:val="008C7D77"/>
    <w:rsid w:val="008D0048"/>
    <w:rsid w:val="008D1C1C"/>
    <w:rsid w:val="008D2278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7F8"/>
    <w:rsid w:val="00924D09"/>
    <w:rsid w:val="00924D44"/>
    <w:rsid w:val="00925234"/>
    <w:rsid w:val="0092556A"/>
    <w:rsid w:val="00926530"/>
    <w:rsid w:val="009266FC"/>
    <w:rsid w:val="00926ED9"/>
    <w:rsid w:val="009309B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4D0"/>
    <w:rsid w:val="00933949"/>
    <w:rsid w:val="009340D4"/>
    <w:rsid w:val="00934D85"/>
    <w:rsid w:val="00934FC2"/>
    <w:rsid w:val="009351B8"/>
    <w:rsid w:val="00935D9C"/>
    <w:rsid w:val="00935F8F"/>
    <w:rsid w:val="00937FBD"/>
    <w:rsid w:val="009427F5"/>
    <w:rsid w:val="009429EA"/>
    <w:rsid w:val="00943E88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5EDD"/>
    <w:rsid w:val="00957E6B"/>
    <w:rsid w:val="00957EF1"/>
    <w:rsid w:val="00961CD7"/>
    <w:rsid w:val="00962845"/>
    <w:rsid w:val="00962DDA"/>
    <w:rsid w:val="00962F49"/>
    <w:rsid w:val="00963140"/>
    <w:rsid w:val="009637A3"/>
    <w:rsid w:val="00963B6D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1ECD"/>
    <w:rsid w:val="009925D5"/>
    <w:rsid w:val="00992B5F"/>
    <w:rsid w:val="00992BF1"/>
    <w:rsid w:val="00996A25"/>
    <w:rsid w:val="00997D88"/>
    <w:rsid w:val="009A002B"/>
    <w:rsid w:val="009A01B2"/>
    <w:rsid w:val="009A30C5"/>
    <w:rsid w:val="009A35CD"/>
    <w:rsid w:val="009A398D"/>
    <w:rsid w:val="009A3E28"/>
    <w:rsid w:val="009A3F19"/>
    <w:rsid w:val="009A4CC5"/>
    <w:rsid w:val="009A4EBC"/>
    <w:rsid w:val="009A54D3"/>
    <w:rsid w:val="009A66B7"/>
    <w:rsid w:val="009A77CD"/>
    <w:rsid w:val="009B1572"/>
    <w:rsid w:val="009B1624"/>
    <w:rsid w:val="009B22D8"/>
    <w:rsid w:val="009B2647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4AB9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3AE5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11F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448A"/>
    <w:rsid w:val="00A55360"/>
    <w:rsid w:val="00A56613"/>
    <w:rsid w:val="00A57698"/>
    <w:rsid w:val="00A60D06"/>
    <w:rsid w:val="00A619CD"/>
    <w:rsid w:val="00A61E43"/>
    <w:rsid w:val="00A61E96"/>
    <w:rsid w:val="00A63CF4"/>
    <w:rsid w:val="00A64892"/>
    <w:rsid w:val="00A64CC8"/>
    <w:rsid w:val="00A65439"/>
    <w:rsid w:val="00A66192"/>
    <w:rsid w:val="00A66588"/>
    <w:rsid w:val="00A67ACD"/>
    <w:rsid w:val="00A71503"/>
    <w:rsid w:val="00A717BF"/>
    <w:rsid w:val="00A72864"/>
    <w:rsid w:val="00A72DC8"/>
    <w:rsid w:val="00A73AA7"/>
    <w:rsid w:val="00A74CFE"/>
    <w:rsid w:val="00A75C1C"/>
    <w:rsid w:val="00A7766D"/>
    <w:rsid w:val="00A802BB"/>
    <w:rsid w:val="00A805E1"/>
    <w:rsid w:val="00A80BEF"/>
    <w:rsid w:val="00A81B15"/>
    <w:rsid w:val="00A81DB0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87A4D"/>
    <w:rsid w:val="00A87C99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A797F"/>
    <w:rsid w:val="00AB0C5E"/>
    <w:rsid w:val="00AB25ED"/>
    <w:rsid w:val="00AB2839"/>
    <w:rsid w:val="00AB3F85"/>
    <w:rsid w:val="00AB4AC5"/>
    <w:rsid w:val="00AB4B02"/>
    <w:rsid w:val="00AB4FE6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427"/>
    <w:rsid w:val="00AD25D8"/>
    <w:rsid w:val="00AD2C35"/>
    <w:rsid w:val="00AD3CC7"/>
    <w:rsid w:val="00AD41C0"/>
    <w:rsid w:val="00AD4B9B"/>
    <w:rsid w:val="00AD55DE"/>
    <w:rsid w:val="00AD639B"/>
    <w:rsid w:val="00AD6CE0"/>
    <w:rsid w:val="00AD77D7"/>
    <w:rsid w:val="00AE116C"/>
    <w:rsid w:val="00AE260D"/>
    <w:rsid w:val="00AE261C"/>
    <w:rsid w:val="00AE48C8"/>
    <w:rsid w:val="00AE4B83"/>
    <w:rsid w:val="00AE4E8F"/>
    <w:rsid w:val="00AE5AC8"/>
    <w:rsid w:val="00AE69D3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62F7"/>
    <w:rsid w:val="00B06915"/>
    <w:rsid w:val="00B071D7"/>
    <w:rsid w:val="00B07624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37CB8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07BC"/>
    <w:rsid w:val="00B61959"/>
    <w:rsid w:val="00B62514"/>
    <w:rsid w:val="00B625EF"/>
    <w:rsid w:val="00B64C30"/>
    <w:rsid w:val="00B654F6"/>
    <w:rsid w:val="00B656F3"/>
    <w:rsid w:val="00B70DAA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BE0"/>
    <w:rsid w:val="00B80CEF"/>
    <w:rsid w:val="00B81318"/>
    <w:rsid w:val="00B82152"/>
    <w:rsid w:val="00B823DF"/>
    <w:rsid w:val="00B83053"/>
    <w:rsid w:val="00B83E12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090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2431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B80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48EA"/>
    <w:rsid w:val="00C25247"/>
    <w:rsid w:val="00C256A2"/>
    <w:rsid w:val="00C25896"/>
    <w:rsid w:val="00C26C44"/>
    <w:rsid w:val="00C26EE8"/>
    <w:rsid w:val="00C27701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8D0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4B95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298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79B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5EF"/>
    <w:rsid w:val="00CF0C99"/>
    <w:rsid w:val="00CF0E4F"/>
    <w:rsid w:val="00CF208D"/>
    <w:rsid w:val="00CF24F4"/>
    <w:rsid w:val="00CF2565"/>
    <w:rsid w:val="00CF25DE"/>
    <w:rsid w:val="00CF30C0"/>
    <w:rsid w:val="00CF36CB"/>
    <w:rsid w:val="00CF46D3"/>
    <w:rsid w:val="00CF54EB"/>
    <w:rsid w:val="00CF7587"/>
    <w:rsid w:val="00D0037C"/>
    <w:rsid w:val="00D01265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B20"/>
    <w:rsid w:val="00D50E9F"/>
    <w:rsid w:val="00D5113B"/>
    <w:rsid w:val="00D512AE"/>
    <w:rsid w:val="00D51ABA"/>
    <w:rsid w:val="00D520E4"/>
    <w:rsid w:val="00D52694"/>
    <w:rsid w:val="00D52BE6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5F2F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871F5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63F"/>
    <w:rsid w:val="00D97F28"/>
    <w:rsid w:val="00DA175A"/>
    <w:rsid w:val="00DA2833"/>
    <w:rsid w:val="00DA2F23"/>
    <w:rsid w:val="00DA37A2"/>
    <w:rsid w:val="00DA3B7B"/>
    <w:rsid w:val="00DA44AD"/>
    <w:rsid w:val="00DA56EA"/>
    <w:rsid w:val="00DA5825"/>
    <w:rsid w:val="00DA66C3"/>
    <w:rsid w:val="00DB077E"/>
    <w:rsid w:val="00DB0CE3"/>
    <w:rsid w:val="00DB0D39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1A94"/>
    <w:rsid w:val="00DC2027"/>
    <w:rsid w:val="00DC4132"/>
    <w:rsid w:val="00DC5E3D"/>
    <w:rsid w:val="00DC5EDA"/>
    <w:rsid w:val="00DC60DE"/>
    <w:rsid w:val="00DC64F8"/>
    <w:rsid w:val="00DC7350"/>
    <w:rsid w:val="00DC73F8"/>
    <w:rsid w:val="00DC7615"/>
    <w:rsid w:val="00DC7652"/>
    <w:rsid w:val="00DD0C2C"/>
    <w:rsid w:val="00DD129F"/>
    <w:rsid w:val="00DD4BF9"/>
    <w:rsid w:val="00DD55AB"/>
    <w:rsid w:val="00DD59F7"/>
    <w:rsid w:val="00DD6718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A2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415E"/>
    <w:rsid w:val="00E1568F"/>
    <w:rsid w:val="00E15F8C"/>
    <w:rsid w:val="00E17D01"/>
    <w:rsid w:val="00E207D6"/>
    <w:rsid w:val="00E2104C"/>
    <w:rsid w:val="00E224FC"/>
    <w:rsid w:val="00E23FF2"/>
    <w:rsid w:val="00E24A2D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2B88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9B0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8DF"/>
    <w:rsid w:val="00E70E1F"/>
    <w:rsid w:val="00E711AE"/>
    <w:rsid w:val="00E72099"/>
    <w:rsid w:val="00E721F1"/>
    <w:rsid w:val="00E73347"/>
    <w:rsid w:val="00E7484B"/>
    <w:rsid w:val="00E74D7C"/>
    <w:rsid w:val="00E8093B"/>
    <w:rsid w:val="00E812BD"/>
    <w:rsid w:val="00E81A53"/>
    <w:rsid w:val="00E81F5D"/>
    <w:rsid w:val="00E82BFB"/>
    <w:rsid w:val="00E82FA7"/>
    <w:rsid w:val="00E839F9"/>
    <w:rsid w:val="00E84455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2D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A7B54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169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4CFB"/>
    <w:rsid w:val="00F0557F"/>
    <w:rsid w:val="00F05B38"/>
    <w:rsid w:val="00F05D4D"/>
    <w:rsid w:val="00F05DFF"/>
    <w:rsid w:val="00F065A6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725"/>
    <w:rsid w:val="00F16D32"/>
    <w:rsid w:val="00F1709D"/>
    <w:rsid w:val="00F17FE1"/>
    <w:rsid w:val="00F2057E"/>
    <w:rsid w:val="00F2267B"/>
    <w:rsid w:val="00F22BD0"/>
    <w:rsid w:val="00F2304F"/>
    <w:rsid w:val="00F24C97"/>
    <w:rsid w:val="00F25011"/>
    <w:rsid w:val="00F25AFC"/>
    <w:rsid w:val="00F2635A"/>
    <w:rsid w:val="00F26D4A"/>
    <w:rsid w:val="00F279BB"/>
    <w:rsid w:val="00F30653"/>
    <w:rsid w:val="00F306F4"/>
    <w:rsid w:val="00F31D4A"/>
    <w:rsid w:val="00F32DA5"/>
    <w:rsid w:val="00F33AB6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7F1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675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AA2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5778"/>
    <w:rsid w:val="00FB79E8"/>
    <w:rsid w:val="00FB7C8B"/>
    <w:rsid w:val="00FB7DBD"/>
    <w:rsid w:val="00FB7FAB"/>
    <w:rsid w:val="00FC0117"/>
    <w:rsid w:val="00FC051F"/>
    <w:rsid w:val="00FC052B"/>
    <w:rsid w:val="00FC0687"/>
    <w:rsid w:val="00FC2108"/>
    <w:rsid w:val="00FC2E5C"/>
    <w:rsid w:val="00FC34CD"/>
    <w:rsid w:val="00FC34DF"/>
    <w:rsid w:val="00FC391B"/>
    <w:rsid w:val="00FC3AEF"/>
    <w:rsid w:val="00FC4099"/>
    <w:rsid w:val="00FC4C58"/>
    <w:rsid w:val="00FC5F9D"/>
    <w:rsid w:val="00FC7503"/>
    <w:rsid w:val="00FD109D"/>
    <w:rsid w:val="00FD11B9"/>
    <w:rsid w:val="00FD41C5"/>
    <w:rsid w:val="00FD446A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  <w:qFormat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semiHidden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BB5DCB-853F-40EB-AF26-4DFB51FBEEB6}">
  <we:reference id="wa200006965" version="1.0.0.6" store="en-GB" storeType="OMEX"/>
  <we:alternateReferences>
    <we:reference id="wa200006965" version="1.0.0.6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3177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7776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365</cp:revision>
  <dcterms:created xsi:type="dcterms:W3CDTF">2023-04-10T08:26:00Z</dcterms:created>
  <dcterms:modified xsi:type="dcterms:W3CDTF">2025-08-15T09:41:00Z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